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62B50"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p>
    <w:sdt>
      <w:sdtPr>
        <w:rPr>
          <w:rFonts w:ascii="Calibri" w:hAnsi="Calibri" w:cs="Calibri"/>
          <w:b/>
          <w:bCs/>
          <w:color w:val="000000" w:themeColor="text1"/>
          <w:sz w:val="24"/>
          <w:szCs w:val="24"/>
        </w:rPr>
        <w:id w:val="-808551268"/>
        <w:docPartObj>
          <w:docPartGallery w:val="Cover Pages"/>
          <w:docPartUnique/>
        </w:docPartObj>
      </w:sdtPr>
      <w:sdtEndPr>
        <w:rPr>
          <w:b w:val="0"/>
          <w:bCs w:val="0"/>
          <w:sz w:val="21"/>
          <w:szCs w:val="21"/>
        </w:rPr>
      </w:sdtEndPr>
      <w:sdtContent>
        <w:p w14:paraId="0DD8A975"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r w:rsidRPr="005B3242">
            <w:rPr>
              <w:rFonts w:ascii="Calibri" w:hAnsi="Calibri" w:cs="Calibri"/>
              <w:b/>
              <w:bCs/>
              <w:color w:val="000000" w:themeColor="text1"/>
              <w:sz w:val="24"/>
              <w:szCs w:val="24"/>
            </w:rPr>
            <w:t>MOLĖTŲ RAJONO SAVIVALDYBĖS ADMINISTRACIJA</w:t>
          </w:r>
        </w:p>
        <w:p w14:paraId="4BE997B0"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Vilniaus g. 44, 33140 Molėtai, Tel. +370 383 54 761</w:t>
          </w:r>
        </w:p>
        <w:p w14:paraId="5B6D1EE4"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El. p. savivaldybe@moletai.lt</w:t>
          </w:r>
        </w:p>
        <w:p w14:paraId="0446F683" w14:textId="77777777" w:rsidR="000C0DAA" w:rsidRPr="005B3242" w:rsidRDefault="000C0DAA" w:rsidP="000C0DAA">
          <w:pPr>
            <w:tabs>
              <w:tab w:val="left" w:pos="870"/>
            </w:tabs>
            <w:spacing w:after="120" w:line="20" w:lineRule="atLeast"/>
            <w:contextualSpacing/>
            <w:rPr>
              <w:rFonts w:ascii="Calibri" w:hAnsi="Calibri" w:cs="Calibri"/>
              <w:color w:val="000000" w:themeColor="text1"/>
              <w:sz w:val="24"/>
              <w:szCs w:val="24"/>
            </w:rPr>
          </w:pPr>
          <w:r w:rsidRPr="005B3242">
            <w:rPr>
              <w:rFonts w:ascii="Calibri" w:hAnsi="Calibri" w:cs="Calibri"/>
              <w:color w:val="000000" w:themeColor="text1"/>
              <w:sz w:val="24"/>
              <w:szCs w:val="24"/>
            </w:rPr>
            <w:tab/>
          </w:r>
        </w:p>
        <w:p w14:paraId="316B9F5C"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08CD66DD"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color w:val="000000" w:themeColor="text1"/>
              <w:sz w:val="24"/>
              <w:szCs w:val="24"/>
            </w:rPr>
            <w:t xml:space="preserve">PATVIRTINTA </w:t>
          </w:r>
        </w:p>
        <w:p w14:paraId="4AEFE8FA" w14:textId="5C3EF4B4"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Perkančiosios organizacijos Viešųjų pirkimų komisijos 2025-</w:t>
          </w:r>
          <w:r w:rsidR="009603E7">
            <w:rPr>
              <w:rFonts w:ascii="Calibri" w:hAnsi="Calibri" w:cs="Calibri"/>
              <w:color w:val="000000" w:themeColor="text1"/>
              <w:sz w:val="24"/>
              <w:szCs w:val="24"/>
            </w:rPr>
            <w:t>07</w:t>
          </w:r>
          <w:r w:rsidRPr="005B3242">
            <w:rPr>
              <w:rFonts w:ascii="Calibri" w:hAnsi="Calibri" w:cs="Calibri"/>
              <w:color w:val="000000" w:themeColor="text1"/>
              <w:sz w:val="24"/>
              <w:szCs w:val="24"/>
            </w:rPr>
            <w:t xml:space="preserve">- </w:t>
          </w:r>
          <w:r w:rsidR="00CC30EB">
            <w:rPr>
              <w:rFonts w:ascii="Calibri" w:hAnsi="Calibri" w:cs="Calibri"/>
              <w:color w:val="000000" w:themeColor="text1"/>
              <w:sz w:val="24"/>
              <w:szCs w:val="24"/>
            </w:rPr>
            <w:t xml:space="preserve"> </w:t>
          </w:r>
          <w:r w:rsidRPr="005B3242">
            <w:rPr>
              <w:rFonts w:ascii="Calibri" w:hAnsi="Calibri" w:cs="Calibri"/>
              <w:color w:val="000000" w:themeColor="text1"/>
              <w:sz w:val="24"/>
              <w:szCs w:val="24"/>
            </w:rPr>
            <w:t xml:space="preserve">protokolu Nr. </w:t>
          </w:r>
        </w:p>
        <w:p w14:paraId="70C99D9A" w14:textId="77777777"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 xml:space="preserve">PAKEITIMAI PATVIRTINTI: </w:t>
          </w:r>
        </w:p>
        <w:p w14:paraId="01B01489"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i/>
              <w:iCs/>
              <w:color w:val="000000" w:themeColor="text1"/>
              <w:sz w:val="24"/>
              <w:szCs w:val="24"/>
            </w:rPr>
            <w:t>NETAIKOMA</w:t>
          </w:r>
        </w:p>
        <w:p w14:paraId="5B107B59"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2258EC4A"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486D8D07" w14:textId="4A435445" w:rsidR="000C0DAA" w:rsidRPr="005B3242" w:rsidRDefault="00B91AF7" w:rsidP="009603E7">
          <w:pPr>
            <w:spacing w:after="120" w:line="20" w:lineRule="atLeast"/>
            <w:contextualSpacing/>
            <w:jc w:val="center"/>
            <w:rPr>
              <w:rFonts w:ascii="Calibri" w:hAnsi="Calibri" w:cs="Calibri"/>
              <w:b/>
              <w:bCs/>
              <w:color w:val="000000" w:themeColor="text1"/>
              <w:sz w:val="28"/>
              <w:szCs w:val="28"/>
            </w:rPr>
          </w:pPr>
          <w:r>
            <w:rPr>
              <w:rFonts w:ascii="Calibri" w:hAnsi="Calibri" w:cs="Calibri"/>
              <w:b/>
              <w:bCs/>
              <w:color w:val="000000" w:themeColor="text1"/>
              <w:sz w:val="28"/>
              <w:szCs w:val="28"/>
            </w:rPr>
            <w:t>SUPAPRASTINTO</w:t>
          </w:r>
          <w:r w:rsidR="000C0DAA" w:rsidRPr="005B3242">
            <w:rPr>
              <w:rFonts w:ascii="Calibri" w:hAnsi="Calibri" w:cs="Calibri"/>
              <w:b/>
              <w:bCs/>
              <w:color w:val="000000" w:themeColor="text1"/>
              <w:sz w:val="28"/>
              <w:szCs w:val="28"/>
            </w:rPr>
            <w:t xml:space="preserve"> VIEŠOJO PIRKIMO „</w:t>
          </w:r>
          <w:r w:rsidR="009603E7" w:rsidRPr="009603E7">
            <w:rPr>
              <w:rFonts w:ascii="Calibri" w:hAnsi="Calibri" w:cs="Calibri"/>
              <w:b/>
              <w:bCs/>
              <w:color w:val="000000" w:themeColor="text1"/>
              <w:sz w:val="28"/>
              <w:szCs w:val="28"/>
            </w:rPr>
            <w:t>Vietinės reikšmės kelio Jo-49 Giriniai - Arnion</w:t>
          </w:r>
          <w:r w:rsidR="009603E7">
            <w:rPr>
              <w:rFonts w:ascii="Calibri" w:hAnsi="Calibri" w:cs="Calibri"/>
              <w:b/>
              <w:bCs/>
              <w:color w:val="000000" w:themeColor="text1"/>
              <w:sz w:val="28"/>
              <w:szCs w:val="28"/>
            </w:rPr>
            <w:t>y</w:t>
          </w:r>
          <w:r w:rsidR="009603E7" w:rsidRPr="009603E7">
            <w:rPr>
              <w:rFonts w:ascii="Calibri" w:hAnsi="Calibri" w:cs="Calibri"/>
              <w:b/>
              <w:bCs/>
              <w:color w:val="000000" w:themeColor="text1"/>
              <w:sz w:val="28"/>
              <w:szCs w:val="28"/>
            </w:rPr>
            <w:t>s Joniškio sen. Molėtų r. paprastasis remontas</w:t>
          </w:r>
          <w:r w:rsidR="000C0DAA" w:rsidRPr="005B3242">
            <w:rPr>
              <w:rFonts w:ascii="Calibri" w:hAnsi="Calibri" w:cs="Calibri"/>
              <w:b/>
              <w:bCs/>
              <w:color w:val="000000" w:themeColor="text1"/>
              <w:sz w:val="28"/>
              <w:szCs w:val="28"/>
            </w:rPr>
            <w:t>“</w:t>
          </w:r>
        </w:p>
        <w:p w14:paraId="2DC81D96" w14:textId="77777777" w:rsidR="000C0DAA" w:rsidRPr="005B3242" w:rsidRDefault="000C0DAA" w:rsidP="000C0DAA">
          <w:pPr>
            <w:spacing w:after="120" w:line="20" w:lineRule="atLeast"/>
            <w:contextualSpacing/>
            <w:jc w:val="center"/>
            <w:rPr>
              <w:rFonts w:ascii="Calibri" w:hAnsi="Calibri" w:cs="Calibri"/>
              <w:b/>
              <w:bCs/>
              <w:color w:val="000000" w:themeColor="text1"/>
              <w:sz w:val="28"/>
              <w:szCs w:val="28"/>
            </w:rPr>
          </w:pPr>
          <w:r w:rsidRPr="005B3242">
            <w:rPr>
              <w:rFonts w:ascii="Calibri" w:hAnsi="Calibri" w:cs="Calibri"/>
              <w:b/>
              <w:bCs/>
              <w:color w:val="000000" w:themeColor="text1"/>
              <w:sz w:val="28"/>
              <w:szCs w:val="28"/>
            </w:rPr>
            <w:t>ATVIRO KONKURSO SPECIALIOSIOS SĄLYGOS</w:t>
          </w:r>
          <w:r w:rsidRPr="005B3242">
            <w:rPr>
              <w:rFonts w:ascii="Calibri" w:hAnsi="Calibri" w:cs="Calibri"/>
              <w:color w:val="000000" w:themeColor="text1"/>
              <w:sz w:val="28"/>
              <w:szCs w:val="28"/>
            </w:rPr>
            <w:t xml:space="preserve"> </w:t>
          </w:r>
        </w:p>
        <w:p w14:paraId="7123C760" w14:textId="77777777" w:rsidR="000C0DAA" w:rsidRPr="005B3242" w:rsidRDefault="000C0DAA" w:rsidP="000C0DAA">
          <w:pPr>
            <w:spacing w:after="120" w:line="20" w:lineRule="atLeast"/>
            <w:contextualSpacing/>
            <w:rPr>
              <w:rFonts w:ascii="Calibri" w:hAnsi="Calibri" w:cs="Calibri"/>
              <w:color w:val="000000" w:themeColor="text1"/>
              <w:sz w:val="28"/>
              <w:szCs w:val="28"/>
            </w:rPr>
          </w:pPr>
        </w:p>
        <w:p w14:paraId="04A49D72" w14:textId="77777777" w:rsidR="000C0DAA" w:rsidRPr="005B3242" w:rsidRDefault="000C0DAA" w:rsidP="009A07FE">
          <w:pPr>
            <w:tabs>
              <w:tab w:val="left" w:pos="142"/>
              <w:tab w:val="left" w:pos="426"/>
            </w:tabs>
            <w:spacing w:after="120" w:line="20" w:lineRule="atLeast"/>
            <w:ind w:left="-426" w:firstLine="426"/>
            <w:contextualSpacing/>
            <w:rPr>
              <w:rFonts w:ascii="Calibri" w:hAnsi="Calibri" w:cs="Calibri"/>
              <w:color w:val="000000" w:themeColor="text1"/>
            </w:rPr>
          </w:pPr>
          <w:r w:rsidRPr="005B3242">
            <w:rPr>
              <w:rFonts w:ascii="Calibri" w:hAnsi="Calibri" w:cs="Calibri"/>
              <w:color w:val="000000" w:themeColor="text1"/>
            </w:rPr>
            <w:br w:type="page"/>
          </w:r>
        </w:p>
        <w:sdt>
          <w:sdtPr>
            <w:rPr>
              <w:rFonts w:ascii="Calibri" w:eastAsiaTheme="minorEastAsia" w:hAnsi="Calibri" w:cs="Calibr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A38E3B9" w14:textId="77777777" w:rsidR="000C0DAA" w:rsidRPr="005B3242" w:rsidRDefault="000C0DAA" w:rsidP="009A07FE">
              <w:pPr>
                <w:pStyle w:val="Turinioantrat"/>
                <w:tabs>
                  <w:tab w:val="left" w:pos="567"/>
                </w:tabs>
                <w:spacing w:before="0" w:line="20" w:lineRule="atLeast"/>
                <w:ind w:left="284" w:hanging="284"/>
                <w:contextualSpacing/>
                <w:rPr>
                  <w:rFonts w:ascii="Calibri" w:hAnsi="Calibri" w:cs="Calibri"/>
                  <w:color w:val="000000" w:themeColor="text1"/>
                </w:rPr>
              </w:pPr>
              <w:r w:rsidRPr="005B3242">
                <w:rPr>
                  <w:rFonts w:ascii="Calibri" w:hAnsi="Calibri" w:cs="Calibri"/>
                  <w:color w:val="000000" w:themeColor="text1"/>
                </w:rPr>
                <w:t>TURINYS</w:t>
              </w:r>
            </w:p>
            <w:p w14:paraId="2D1CC8D3" w14:textId="0C9FED19" w:rsidR="009A07FE" w:rsidRDefault="000C0DAA" w:rsidP="009A07FE">
              <w:pPr>
                <w:pStyle w:val="Turinys1"/>
                <w:ind w:left="502"/>
                <w:rPr>
                  <w:noProof/>
                </w:rPr>
              </w:pPr>
              <w:r w:rsidRPr="005B3242">
                <w:rPr>
                  <w:shd w:val="clear" w:color="auto" w:fill="E6E6E6"/>
                </w:rPr>
                <w:fldChar w:fldCharType="begin"/>
              </w:r>
              <w:r w:rsidRPr="005B3242">
                <w:instrText xml:space="preserve"> TOC \o "1-3" \h \z \u </w:instrText>
              </w:r>
              <w:r w:rsidRPr="005B3242">
                <w:rPr>
                  <w:shd w:val="clear" w:color="auto" w:fill="E6E6E6"/>
                </w:rPr>
                <w:fldChar w:fldCharType="separate"/>
              </w:r>
            </w:p>
            <w:p w14:paraId="44510B5D" w14:textId="3FF244E9" w:rsidR="009A07FE" w:rsidRDefault="009A07FE" w:rsidP="009A07FE">
              <w:pPr>
                <w:pStyle w:val="Turinys1"/>
                <w:rPr>
                  <w:noProof/>
                  <w:kern w:val="2"/>
                  <w:sz w:val="24"/>
                  <w:szCs w:val="24"/>
                  <w14:ligatures w14:val="standardContextual"/>
                </w:rPr>
              </w:pPr>
              <w:hyperlink w:anchor="_Toc201828097" w:history="1">
                <w:r w:rsidRPr="0098445E">
                  <w:rPr>
                    <w:rStyle w:val="Hipersaitas"/>
                    <w:rFonts w:ascii="Calibri" w:hAnsi="Calibri" w:cs="Calibri"/>
                    <w:noProof/>
                  </w:rPr>
                  <w:t>1.</w:t>
                </w:r>
                <w:r>
                  <w:rPr>
                    <w:noProof/>
                    <w:kern w:val="2"/>
                    <w:sz w:val="24"/>
                    <w:szCs w:val="24"/>
                    <w14:ligatures w14:val="standardContextual"/>
                  </w:rPr>
                  <w:tab/>
                </w:r>
                <w:r w:rsidRPr="0098445E">
                  <w:rPr>
                    <w:rStyle w:val="Hipersaitas"/>
                    <w:rFonts w:ascii="Calibri" w:hAnsi="Calibri" w:cs="Calibri"/>
                    <w:noProof/>
                  </w:rPr>
                  <w:t>Bendra informacija</w:t>
                </w:r>
                <w:r>
                  <w:rPr>
                    <w:noProof/>
                    <w:webHidden/>
                  </w:rPr>
                  <w:tab/>
                </w:r>
                <w:r>
                  <w:rPr>
                    <w:noProof/>
                    <w:webHidden/>
                  </w:rPr>
                  <w:fldChar w:fldCharType="begin"/>
                </w:r>
                <w:r>
                  <w:rPr>
                    <w:noProof/>
                    <w:webHidden/>
                  </w:rPr>
                  <w:instrText xml:space="preserve"> PAGEREF _Toc201828097 \h </w:instrText>
                </w:r>
                <w:r>
                  <w:rPr>
                    <w:noProof/>
                    <w:webHidden/>
                  </w:rPr>
                </w:r>
                <w:r>
                  <w:rPr>
                    <w:noProof/>
                    <w:webHidden/>
                  </w:rPr>
                  <w:fldChar w:fldCharType="separate"/>
                </w:r>
                <w:r>
                  <w:rPr>
                    <w:noProof/>
                    <w:webHidden/>
                  </w:rPr>
                  <w:t>2</w:t>
                </w:r>
                <w:r>
                  <w:rPr>
                    <w:noProof/>
                    <w:webHidden/>
                  </w:rPr>
                  <w:fldChar w:fldCharType="end"/>
                </w:r>
              </w:hyperlink>
            </w:p>
            <w:p w14:paraId="742DB7EA" w14:textId="61E5A8BB" w:rsidR="009A07FE" w:rsidRDefault="009A07FE" w:rsidP="009A07FE">
              <w:pPr>
                <w:pStyle w:val="Turinys1"/>
                <w:rPr>
                  <w:noProof/>
                  <w:kern w:val="2"/>
                  <w:sz w:val="24"/>
                  <w:szCs w:val="24"/>
                  <w14:ligatures w14:val="standardContextual"/>
                </w:rPr>
              </w:pPr>
              <w:hyperlink w:anchor="_Toc201828098" w:history="1">
                <w:r w:rsidRPr="0098445E">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_Toc201828098 \h </w:instrText>
                </w:r>
                <w:r>
                  <w:rPr>
                    <w:noProof/>
                    <w:webHidden/>
                  </w:rPr>
                </w:r>
                <w:r>
                  <w:rPr>
                    <w:noProof/>
                    <w:webHidden/>
                  </w:rPr>
                  <w:fldChar w:fldCharType="separate"/>
                </w:r>
                <w:r>
                  <w:rPr>
                    <w:noProof/>
                    <w:webHidden/>
                  </w:rPr>
                  <w:t>2</w:t>
                </w:r>
                <w:r>
                  <w:rPr>
                    <w:noProof/>
                    <w:webHidden/>
                  </w:rPr>
                  <w:fldChar w:fldCharType="end"/>
                </w:r>
              </w:hyperlink>
            </w:p>
            <w:p w14:paraId="18F570A4" w14:textId="50A3B87E" w:rsidR="009A07FE" w:rsidRDefault="009A07FE" w:rsidP="009A07FE">
              <w:pPr>
                <w:pStyle w:val="Turinys1"/>
                <w:rPr>
                  <w:noProof/>
                  <w:kern w:val="2"/>
                  <w:sz w:val="24"/>
                  <w:szCs w:val="24"/>
                  <w14:ligatures w14:val="standardContextual"/>
                </w:rPr>
              </w:pPr>
              <w:hyperlink w:anchor="_Toc201828099" w:history="1">
                <w:r w:rsidRPr="0098445E">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_Toc201828099 \h </w:instrText>
                </w:r>
                <w:r>
                  <w:rPr>
                    <w:noProof/>
                    <w:webHidden/>
                  </w:rPr>
                </w:r>
                <w:r>
                  <w:rPr>
                    <w:noProof/>
                    <w:webHidden/>
                  </w:rPr>
                  <w:fldChar w:fldCharType="separate"/>
                </w:r>
                <w:r>
                  <w:rPr>
                    <w:noProof/>
                    <w:webHidden/>
                  </w:rPr>
                  <w:t>3</w:t>
                </w:r>
                <w:r>
                  <w:rPr>
                    <w:noProof/>
                    <w:webHidden/>
                  </w:rPr>
                  <w:fldChar w:fldCharType="end"/>
                </w:r>
              </w:hyperlink>
            </w:p>
            <w:p w14:paraId="1AEEF4F5" w14:textId="22F8FDE6" w:rsidR="009A07FE" w:rsidRDefault="009A07FE" w:rsidP="009A07FE">
              <w:pPr>
                <w:pStyle w:val="Turinys1"/>
                <w:rPr>
                  <w:noProof/>
                  <w:kern w:val="2"/>
                  <w:sz w:val="24"/>
                  <w:szCs w:val="24"/>
                  <w14:ligatures w14:val="standardContextual"/>
                </w:rPr>
              </w:pPr>
              <w:hyperlink w:anchor="_Toc201828100" w:history="1">
                <w:r w:rsidRPr="0098445E">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_Toc201828100 \h </w:instrText>
                </w:r>
                <w:r>
                  <w:rPr>
                    <w:noProof/>
                    <w:webHidden/>
                  </w:rPr>
                </w:r>
                <w:r>
                  <w:rPr>
                    <w:noProof/>
                    <w:webHidden/>
                  </w:rPr>
                  <w:fldChar w:fldCharType="separate"/>
                </w:r>
                <w:r>
                  <w:rPr>
                    <w:noProof/>
                    <w:webHidden/>
                  </w:rPr>
                  <w:t>3</w:t>
                </w:r>
                <w:r>
                  <w:rPr>
                    <w:noProof/>
                    <w:webHidden/>
                  </w:rPr>
                  <w:fldChar w:fldCharType="end"/>
                </w:r>
              </w:hyperlink>
            </w:p>
            <w:p w14:paraId="5C382961" w14:textId="09A32882" w:rsidR="009A07FE" w:rsidRDefault="009A07FE" w:rsidP="009A07FE">
              <w:pPr>
                <w:pStyle w:val="Turinys1"/>
                <w:rPr>
                  <w:noProof/>
                  <w:kern w:val="2"/>
                  <w:sz w:val="24"/>
                  <w:szCs w:val="24"/>
                  <w14:ligatures w14:val="standardContextual"/>
                </w:rPr>
              </w:pPr>
              <w:hyperlink w:anchor="_Toc201828101" w:history="1">
                <w:r w:rsidRPr="0098445E">
                  <w:rPr>
                    <w:rStyle w:val="Hipersaitas"/>
                    <w:rFonts w:ascii="Calibri" w:hAnsi="Calibri" w:cs="Calibri"/>
                    <w:noProof/>
                  </w:rPr>
                  <w:t>5.Reikalavimai, susiję su nacionaliniu saugumu</w:t>
                </w:r>
                <w:r>
                  <w:rPr>
                    <w:noProof/>
                    <w:webHidden/>
                  </w:rPr>
                  <w:tab/>
                </w:r>
                <w:r>
                  <w:rPr>
                    <w:noProof/>
                    <w:webHidden/>
                  </w:rPr>
                  <w:fldChar w:fldCharType="begin"/>
                </w:r>
                <w:r>
                  <w:rPr>
                    <w:noProof/>
                    <w:webHidden/>
                  </w:rPr>
                  <w:instrText xml:space="preserve"> PAGEREF _Toc201828101 \h </w:instrText>
                </w:r>
                <w:r>
                  <w:rPr>
                    <w:noProof/>
                    <w:webHidden/>
                  </w:rPr>
                </w:r>
                <w:r>
                  <w:rPr>
                    <w:noProof/>
                    <w:webHidden/>
                  </w:rPr>
                  <w:fldChar w:fldCharType="separate"/>
                </w:r>
                <w:r>
                  <w:rPr>
                    <w:noProof/>
                    <w:webHidden/>
                  </w:rPr>
                  <w:t>3</w:t>
                </w:r>
                <w:r>
                  <w:rPr>
                    <w:noProof/>
                    <w:webHidden/>
                  </w:rPr>
                  <w:fldChar w:fldCharType="end"/>
                </w:r>
              </w:hyperlink>
            </w:p>
            <w:p w14:paraId="719847ED" w14:textId="1C4E920C" w:rsidR="009A07FE" w:rsidRDefault="009A07FE" w:rsidP="009A07FE">
              <w:pPr>
                <w:pStyle w:val="Turinys1"/>
                <w:rPr>
                  <w:noProof/>
                  <w:kern w:val="2"/>
                  <w:sz w:val="24"/>
                  <w:szCs w:val="24"/>
                  <w14:ligatures w14:val="standardContextual"/>
                </w:rPr>
              </w:pPr>
              <w:hyperlink w:anchor="_Toc201828102" w:history="1">
                <w:r w:rsidRPr="0098445E">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_Toc201828102 \h </w:instrText>
                </w:r>
                <w:r>
                  <w:rPr>
                    <w:noProof/>
                    <w:webHidden/>
                  </w:rPr>
                </w:r>
                <w:r>
                  <w:rPr>
                    <w:noProof/>
                    <w:webHidden/>
                  </w:rPr>
                  <w:fldChar w:fldCharType="separate"/>
                </w:r>
                <w:r>
                  <w:rPr>
                    <w:noProof/>
                    <w:webHidden/>
                  </w:rPr>
                  <w:t>3</w:t>
                </w:r>
                <w:r>
                  <w:rPr>
                    <w:noProof/>
                    <w:webHidden/>
                  </w:rPr>
                  <w:fldChar w:fldCharType="end"/>
                </w:r>
              </w:hyperlink>
            </w:p>
            <w:p w14:paraId="7A0C3931" w14:textId="3F023135" w:rsidR="009A07FE" w:rsidRDefault="009A07FE" w:rsidP="009A07FE">
              <w:pPr>
                <w:pStyle w:val="Turinys1"/>
                <w:rPr>
                  <w:noProof/>
                  <w:kern w:val="2"/>
                  <w:sz w:val="24"/>
                  <w:szCs w:val="24"/>
                  <w14:ligatures w14:val="standardContextual"/>
                </w:rPr>
              </w:pPr>
              <w:hyperlink w:anchor="_Toc201828103" w:history="1">
                <w:r w:rsidRPr="0098445E">
                  <w:rPr>
                    <w:rStyle w:val="Hipersaitas"/>
                    <w:rFonts w:ascii="Calibri" w:eastAsia="Calibri" w:hAnsi="Calibri" w:cs="Calibri"/>
                    <w:noProof/>
                  </w:rPr>
                  <w:t>7.</w:t>
                </w:r>
                <w:r>
                  <w:rPr>
                    <w:noProof/>
                    <w:kern w:val="2"/>
                    <w:sz w:val="24"/>
                    <w:szCs w:val="24"/>
                    <w14:ligatures w14:val="standardContextual"/>
                  </w:rPr>
                  <w:tab/>
                </w:r>
                <w:r w:rsidRPr="0098445E">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_Toc201828103 \h </w:instrText>
                </w:r>
                <w:r>
                  <w:rPr>
                    <w:noProof/>
                    <w:webHidden/>
                  </w:rPr>
                </w:r>
                <w:r>
                  <w:rPr>
                    <w:noProof/>
                    <w:webHidden/>
                  </w:rPr>
                  <w:fldChar w:fldCharType="separate"/>
                </w:r>
                <w:r>
                  <w:rPr>
                    <w:noProof/>
                    <w:webHidden/>
                  </w:rPr>
                  <w:t>3</w:t>
                </w:r>
                <w:r>
                  <w:rPr>
                    <w:noProof/>
                    <w:webHidden/>
                  </w:rPr>
                  <w:fldChar w:fldCharType="end"/>
                </w:r>
              </w:hyperlink>
            </w:p>
            <w:p w14:paraId="41FB14CC" w14:textId="2F54CEFE" w:rsidR="009A07FE" w:rsidRDefault="009A07FE" w:rsidP="009A07FE">
              <w:pPr>
                <w:pStyle w:val="Turinys1"/>
                <w:rPr>
                  <w:noProof/>
                  <w:kern w:val="2"/>
                  <w:sz w:val="24"/>
                  <w:szCs w:val="24"/>
                  <w14:ligatures w14:val="standardContextual"/>
                </w:rPr>
              </w:pPr>
              <w:hyperlink w:anchor="_Toc201828104" w:history="1">
                <w:r w:rsidRPr="0098445E">
                  <w:rPr>
                    <w:rStyle w:val="Hipersaitas"/>
                    <w:rFonts w:ascii="Calibri" w:eastAsia="Calibri" w:hAnsi="Calibri" w:cs="Calibri"/>
                    <w:noProof/>
                  </w:rPr>
                  <w:t>8.</w:t>
                </w:r>
                <w:r>
                  <w:rPr>
                    <w:noProof/>
                    <w:kern w:val="2"/>
                    <w:sz w:val="24"/>
                    <w:szCs w:val="24"/>
                    <w14:ligatures w14:val="standardContextual"/>
                  </w:rPr>
                  <w:tab/>
                </w:r>
                <w:r w:rsidRPr="0098445E">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_Toc201828104 \h </w:instrText>
                </w:r>
                <w:r>
                  <w:rPr>
                    <w:noProof/>
                    <w:webHidden/>
                  </w:rPr>
                </w:r>
                <w:r>
                  <w:rPr>
                    <w:noProof/>
                    <w:webHidden/>
                  </w:rPr>
                  <w:fldChar w:fldCharType="separate"/>
                </w:r>
                <w:r>
                  <w:rPr>
                    <w:noProof/>
                    <w:webHidden/>
                  </w:rPr>
                  <w:t>3</w:t>
                </w:r>
                <w:r>
                  <w:rPr>
                    <w:noProof/>
                    <w:webHidden/>
                  </w:rPr>
                  <w:fldChar w:fldCharType="end"/>
                </w:r>
              </w:hyperlink>
            </w:p>
            <w:p w14:paraId="5859A3A9" w14:textId="023FF27D" w:rsidR="009A07FE" w:rsidRDefault="009A07FE" w:rsidP="009A07FE">
              <w:pPr>
                <w:pStyle w:val="Turinys1"/>
                <w:rPr>
                  <w:noProof/>
                  <w:kern w:val="2"/>
                  <w:sz w:val="24"/>
                  <w:szCs w:val="24"/>
                  <w14:ligatures w14:val="standardContextual"/>
                </w:rPr>
              </w:pPr>
              <w:hyperlink w:anchor="_Toc201828105" w:history="1">
                <w:r w:rsidRPr="0098445E">
                  <w:rPr>
                    <w:rStyle w:val="Hipersaitas"/>
                    <w:rFonts w:ascii="Calibri" w:eastAsia="Calibri" w:hAnsi="Calibri" w:cs="Calibri"/>
                    <w:noProof/>
                  </w:rPr>
                  <w:t>9.</w:t>
                </w:r>
                <w:r>
                  <w:rPr>
                    <w:noProof/>
                    <w:kern w:val="2"/>
                    <w:sz w:val="24"/>
                    <w:szCs w:val="24"/>
                    <w14:ligatures w14:val="standardContextual"/>
                  </w:rPr>
                  <w:tab/>
                </w:r>
                <w:r w:rsidRPr="0098445E">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_Toc201828105 \h </w:instrText>
                </w:r>
                <w:r>
                  <w:rPr>
                    <w:noProof/>
                    <w:webHidden/>
                  </w:rPr>
                </w:r>
                <w:r>
                  <w:rPr>
                    <w:noProof/>
                    <w:webHidden/>
                  </w:rPr>
                  <w:fldChar w:fldCharType="separate"/>
                </w:r>
                <w:r>
                  <w:rPr>
                    <w:noProof/>
                    <w:webHidden/>
                  </w:rPr>
                  <w:t>4</w:t>
                </w:r>
                <w:r>
                  <w:rPr>
                    <w:noProof/>
                    <w:webHidden/>
                  </w:rPr>
                  <w:fldChar w:fldCharType="end"/>
                </w:r>
              </w:hyperlink>
            </w:p>
            <w:p w14:paraId="01E8642A" w14:textId="27039732" w:rsidR="009A07FE" w:rsidRDefault="009A07FE" w:rsidP="009A07FE">
              <w:pPr>
                <w:pStyle w:val="Turinys1"/>
                <w:rPr>
                  <w:noProof/>
                  <w:kern w:val="2"/>
                  <w:sz w:val="24"/>
                  <w:szCs w:val="24"/>
                  <w14:ligatures w14:val="standardContextual"/>
                </w:rPr>
              </w:pPr>
              <w:hyperlink w:anchor="_Toc201828106" w:history="1">
                <w:r w:rsidRPr="0098445E">
                  <w:rPr>
                    <w:rStyle w:val="Hipersaitas"/>
                    <w:rFonts w:ascii="Calibri" w:eastAsia="Calibri" w:hAnsi="Calibri" w:cs="Calibri"/>
                    <w:noProof/>
                  </w:rPr>
                  <w:t>10.</w:t>
                </w:r>
                <w:r>
                  <w:rPr>
                    <w:noProof/>
                    <w:kern w:val="2"/>
                    <w:sz w:val="24"/>
                    <w:szCs w:val="24"/>
                    <w14:ligatures w14:val="standardContextual"/>
                  </w:rPr>
                  <w:tab/>
                </w:r>
                <w:r w:rsidRPr="0098445E">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_Toc201828106 \h </w:instrText>
                </w:r>
                <w:r>
                  <w:rPr>
                    <w:noProof/>
                    <w:webHidden/>
                  </w:rPr>
                </w:r>
                <w:r>
                  <w:rPr>
                    <w:noProof/>
                    <w:webHidden/>
                  </w:rPr>
                  <w:fldChar w:fldCharType="separate"/>
                </w:r>
                <w:r>
                  <w:rPr>
                    <w:noProof/>
                    <w:webHidden/>
                  </w:rPr>
                  <w:t>4</w:t>
                </w:r>
                <w:r>
                  <w:rPr>
                    <w:noProof/>
                    <w:webHidden/>
                  </w:rPr>
                  <w:fldChar w:fldCharType="end"/>
                </w:r>
              </w:hyperlink>
            </w:p>
            <w:p w14:paraId="4B574399" w14:textId="62ABDA23" w:rsidR="009A07FE" w:rsidRDefault="009A07FE" w:rsidP="009A07FE">
              <w:pPr>
                <w:pStyle w:val="Turinys1"/>
                <w:rPr>
                  <w:noProof/>
                  <w:kern w:val="2"/>
                  <w:sz w:val="24"/>
                  <w:szCs w:val="24"/>
                  <w14:ligatures w14:val="standardContextual"/>
                </w:rPr>
              </w:pPr>
              <w:hyperlink w:anchor="_Toc201828107" w:history="1">
                <w:r w:rsidRPr="0098445E">
                  <w:rPr>
                    <w:rStyle w:val="Hipersaitas"/>
                    <w:rFonts w:ascii="Calibri" w:hAnsi="Calibri" w:cs="Calibri"/>
                    <w:noProof/>
                  </w:rPr>
                  <w:t>11.</w:t>
                </w:r>
                <w:r>
                  <w:rPr>
                    <w:noProof/>
                    <w:kern w:val="2"/>
                    <w:sz w:val="24"/>
                    <w:szCs w:val="24"/>
                    <w14:ligatures w14:val="standardContextual"/>
                  </w:rPr>
                  <w:tab/>
                </w:r>
                <w:r w:rsidRPr="0098445E">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_Toc201828107 \h </w:instrText>
                </w:r>
                <w:r>
                  <w:rPr>
                    <w:noProof/>
                    <w:webHidden/>
                  </w:rPr>
                </w:r>
                <w:r>
                  <w:rPr>
                    <w:noProof/>
                    <w:webHidden/>
                  </w:rPr>
                  <w:fldChar w:fldCharType="separate"/>
                </w:r>
                <w:r>
                  <w:rPr>
                    <w:noProof/>
                    <w:webHidden/>
                  </w:rPr>
                  <w:t>4</w:t>
                </w:r>
                <w:r>
                  <w:rPr>
                    <w:noProof/>
                    <w:webHidden/>
                  </w:rPr>
                  <w:fldChar w:fldCharType="end"/>
                </w:r>
              </w:hyperlink>
            </w:p>
            <w:p w14:paraId="6DC92218" w14:textId="1F9AD5F5" w:rsidR="009A07FE" w:rsidRDefault="009A07FE" w:rsidP="009A07FE">
              <w:pPr>
                <w:pStyle w:val="Turinys1"/>
                <w:rPr>
                  <w:noProof/>
                  <w:kern w:val="2"/>
                  <w:sz w:val="24"/>
                  <w:szCs w:val="24"/>
                  <w14:ligatures w14:val="standardContextual"/>
                </w:rPr>
              </w:pPr>
              <w:hyperlink w:anchor="_Toc201828108" w:history="1">
                <w:r w:rsidRPr="0098445E">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_Toc201828108 \h </w:instrText>
                </w:r>
                <w:r>
                  <w:rPr>
                    <w:noProof/>
                    <w:webHidden/>
                  </w:rPr>
                </w:r>
                <w:r>
                  <w:rPr>
                    <w:noProof/>
                    <w:webHidden/>
                  </w:rPr>
                  <w:fldChar w:fldCharType="separate"/>
                </w:r>
                <w:r>
                  <w:rPr>
                    <w:noProof/>
                    <w:webHidden/>
                  </w:rPr>
                  <w:t>5</w:t>
                </w:r>
                <w:r>
                  <w:rPr>
                    <w:noProof/>
                    <w:webHidden/>
                  </w:rPr>
                  <w:fldChar w:fldCharType="end"/>
                </w:r>
              </w:hyperlink>
            </w:p>
            <w:p w14:paraId="582DD792" w14:textId="5FFF588E" w:rsidR="009A07FE" w:rsidRDefault="009A07FE" w:rsidP="009A07FE">
              <w:pPr>
                <w:pStyle w:val="Turinys2"/>
                <w:rPr>
                  <w:noProof/>
                  <w:kern w:val="2"/>
                  <w:sz w:val="24"/>
                  <w:szCs w:val="24"/>
                  <w14:ligatures w14:val="standardContextual"/>
                </w:rPr>
              </w:pPr>
              <w:hyperlink w:anchor="_Toc201828109" w:history="1">
                <w:r w:rsidRPr="0098445E">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_Toc201828109 \h </w:instrText>
                </w:r>
                <w:r>
                  <w:rPr>
                    <w:noProof/>
                    <w:webHidden/>
                  </w:rPr>
                </w:r>
                <w:r>
                  <w:rPr>
                    <w:noProof/>
                    <w:webHidden/>
                  </w:rPr>
                  <w:fldChar w:fldCharType="separate"/>
                </w:r>
                <w:r>
                  <w:rPr>
                    <w:noProof/>
                    <w:webHidden/>
                  </w:rPr>
                  <w:t>8</w:t>
                </w:r>
                <w:r>
                  <w:rPr>
                    <w:noProof/>
                    <w:webHidden/>
                  </w:rPr>
                  <w:fldChar w:fldCharType="end"/>
                </w:r>
              </w:hyperlink>
            </w:p>
            <w:p w14:paraId="71B3E8C2" w14:textId="173E49D6" w:rsidR="009A07FE" w:rsidRDefault="009A07FE" w:rsidP="009A07FE">
              <w:pPr>
                <w:pStyle w:val="Turinys2"/>
                <w:rPr>
                  <w:noProof/>
                  <w:kern w:val="2"/>
                  <w:sz w:val="24"/>
                  <w:szCs w:val="24"/>
                  <w14:ligatures w14:val="standardContextual"/>
                </w:rPr>
              </w:pPr>
              <w:hyperlink w:anchor="_Toc201828110" w:history="1">
                <w:r w:rsidRPr="0098445E">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_Toc201828110 \h </w:instrText>
                </w:r>
                <w:r>
                  <w:rPr>
                    <w:noProof/>
                    <w:webHidden/>
                  </w:rPr>
                </w:r>
                <w:r>
                  <w:rPr>
                    <w:noProof/>
                    <w:webHidden/>
                  </w:rPr>
                  <w:fldChar w:fldCharType="separate"/>
                </w:r>
                <w:r>
                  <w:rPr>
                    <w:noProof/>
                    <w:webHidden/>
                  </w:rPr>
                  <w:t>9</w:t>
                </w:r>
                <w:r>
                  <w:rPr>
                    <w:noProof/>
                    <w:webHidden/>
                  </w:rPr>
                  <w:fldChar w:fldCharType="end"/>
                </w:r>
              </w:hyperlink>
            </w:p>
            <w:p w14:paraId="1DF549D3" w14:textId="4C219BD7" w:rsidR="009A07FE" w:rsidRDefault="009A07FE" w:rsidP="009A07FE">
              <w:pPr>
                <w:pStyle w:val="Turinys2"/>
                <w:rPr>
                  <w:noProof/>
                  <w:kern w:val="2"/>
                  <w:sz w:val="24"/>
                  <w:szCs w:val="24"/>
                  <w14:ligatures w14:val="standardContextual"/>
                </w:rPr>
              </w:pPr>
              <w:hyperlink w:anchor="_Toc201828111" w:history="1">
                <w:r w:rsidRPr="0098445E">
                  <w:rPr>
                    <w:rStyle w:val="Hipersaitas"/>
                    <w:rFonts w:ascii="Calibri" w:eastAsia="Calibri" w:hAnsi="Calibri" w:cs="Calibri"/>
                    <w:noProof/>
                  </w:rPr>
                  <w:t xml:space="preserve">Pirkimo sąlygų 4 priedas „Tiekėjų kvalifikacijos reikalavimai ir reikalaujami kokybės bei aplinkos apsaugos vadybos </w:t>
                </w:r>
                <w:r>
                  <w:rPr>
                    <w:rStyle w:val="Hipersaitas"/>
                    <w:rFonts w:ascii="Calibri" w:eastAsia="Calibri" w:hAnsi="Calibri" w:cs="Calibri"/>
                    <w:noProof/>
                  </w:rPr>
                  <w:t xml:space="preserve">  </w:t>
                </w:r>
                <w:r w:rsidRPr="0098445E">
                  <w:rPr>
                    <w:rStyle w:val="Hipersaitas"/>
                    <w:rFonts w:ascii="Calibri" w:eastAsia="Calibri" w:hAnsi="Calibri" w:cs="Calibri"/>
                    <w:noProof/>
                  </w:rPr>
                  <w:t>sistemų standartai“</w:t>
                </w:r>
                <w:r>
                  <w:rPr>
                    <w:noProof/>
                    <w:webHidden/>
                  </w:rPr>
                  <w:tab/>
                </w:r>
                <w:r>
                  <w:rPr>
                    <w:noProof/>
                    <w:webHidden/>
                  </w:rPr>
                  <w:fldChar w:fldCharType="begin"/>
                </w:r>
                <w:r>
                  <w:rPr>
                    <w:noProof/>
                    <w:webHidden/>
                  </w:rPr>
                  <w:instrText xml:space="preserve"> PAGEREF _Toc201828111 \h </w:instrText>
                </w:r>
                <w:r>
                  <w:rPr>
                    <w:noProof/>
                    <w:webHidden/>
                  </w:rPr>
                </w:r>
                <w:r>
                  <w:rPr>
                    <w:noProof/>
                    <w:webHidden/>
                  </w:rPr>
                  <w:fldChar w:fldCharType="separate"/>
                </w:r>
                <w:r>
                  <w:rPr>
                    <w:noProof/>
                    <w:webHidden/>
                  </w:rPr>
                  <w:t>10</w:t>
                </w:r>
                <w:r>
                  <w:rPr>
                    <w:noProof/>
                    <w:webHidden/>
                  </w:rPr>
                  <w:fldChar w:fldCharType="end"/>
                </w:r>
              </w:hyperlink>
            </w:p>
            <w:p w14:paraId="661DD421" w14:textId="4CD0786D" w:rsidR="009A07FE" w:rsidRDefault="009A07FE" w:rsidP="009A07FE">
              <w:pPr>
                <w:pStyle w:val="Turinys2"/>
                <w:rPr>
                  <w:noProof/>
                  <w:kern w:val="2"/>
                  <w:sz w:val="24"/>
                  <w:szCs w:val="24"/>
                  <w14:ligatures w14:val="standardContextual"/>
                </w:rPr>
              </w:pPr>
              <w:hyperlink w:anchor="_Toc201828112" w:history="1">
                <w:r w:rsidRPr="0098445E">
                  <w:rPr>
                    <w:rStyle w:val="Hipersaitas"/>
                    <w:rFonts w:ascii="Calibri" w:eastAsia="Calibri" w:hAnsi="Calibri" w:cs="Calibri"/>
                    <w:noProof/>
                  </w:rPr>
                  <w:t xml:space="preserve">Pirkimo sąlygų 5 priedas „EBVPD“ </w:t>
                </w:r>
                <w:r w:rsidRPr="0098445E">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_Toc201828112 \h </w:instrText>
                </w:r>
                <w:r>
                  <w:rPr>
                    <w:noProof/>
                    <w:webHidden/>
                  </w:rPr>
                </w:r>
                <w:r>
                  <w:rPr>
                    <w:noProof/>
                    <w:webHidden/>
                  </w:rPr>
                  <w:fldChar w:fldCharType="separate"/>
                </w:r>
                <w:r>
                  <w:rPr>
                    <w:noProof/>
                    <w:webHidden/>
                  </w:rPr>
                  <w:t>11</w:t>
                </w:r>
                <w:r>
                  <w:rPr>
                    <w:noProof/>
                    <w:webHidden/>
                  </w:rPr>
                  <w:fldChar w:fldCharType="end"/>
                </w:r>
              </w:hyperlink>
            </w:p>
            <w:p w14:paraId="215FE3D6" w14:textId="0B45565C" w:rsidR="009A07FE" w:rsidRDefault="009A07FE" w:rsidP="009A07FE">
              <w:pPr>
                <w:pStyle w:val="Turinys2"/>
                <w:rPr>
                  <w:noProof/>
                  <w:kern w:val="2"/>
                  <w:sz w:val="24"/>
                  <w:szCs w:val="24"/>
                  <w14:ligatures w14:val="standardContextual"/>
                </w:rPr>
              </w:pPr>
              <w:hyperlink w:anchor="_Toc201828113" w:history="1">
                <w:r w:rsidRPr="0098445E">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_Toc201828113 \h </w:instrText>
                </w:r>
                <w:r>
                  <w:rPr>
                    <w:noProof/>
                    <w:webHidden/>
                  </w:rPr>
                </w:r>
                <w:r>
                  <w:rPr>
                    <w:noProof/>
                    <w:webHidden/>
                  </w:rPr>
                  <w:fldChar w:fldCharType="separate"/>
                </w:r>
                <w:r>
                  <w:rPr>
                    <w:noProof/>
                    <w:webHidden/>
                  </w:rPr>
                  <w:t>12</w:t>
                </w:r>
                <w:r>
                  <w:rPr>
                    <w:noProof/>
                    <w:webHidden/>
                  </w:rPr>
                  <w:fldChar w:fldCharType="end"/>
                </w:r>
              </w:hyperlink>
            </w:p>
            <w:p w14:paraId="76B44728" w14:textId="1932B80D" w:rsidR="009A07FE" w:rsidRDefault="009A07FE" w:rsidP="009A07FE">
              <w:pPr>
                <w:pStyle w:val="Turinys2"/>
                <w:rPr>
                  <w:noProof/>
                  <w:kern w:val="2"/>
                  <w:sz w:val="24"/>
                  <w:szCs w:val="24"/>
                  <w14:ligatures w14:val="standardContextual"/>
                </w:rPr>
              </w:pPr>
              <w:hyperlink w:anchor="_Toc201828114" w:history="1">
                <w:r w:rsidRPr="0098445E">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_Toc201828114 \h </w:instrText>
                </w:r>
                <w:r>
                  <w:rPr>
                    <w:noProof/>
                    <w:webHidden/>
                  </w:rPr>
                </w:r>
                <w:r>
                  <w:rPr>
                    <w:noProof/>
                    <w:webHidden/>
                  </w:rPr>
                  <w:fldChar w:fldCharType="separate"/>
                </w:r>
                <w:r>
                  <w:rPr>
                    <w:noProof/>
                    <w:webHidden/>
                  </w:rPr>
                  <w:t>13</w:t>
                </w:r>
                <w:r>
                  <w:rPr>
                    <w:noProof/>
                    <w:webHidden/>
                  </w:rPr>
                  <w:fldChar w:fldCharType="end"/>
                </w:r>
              </w:hyperlink>
            </w:p>
            <w:p w14:paraId="7D1AAF21" w14:textId="232788FD" w:rsidR="009A07FE" w:rsidRDefault="009A07FE" w:rsidP="009A07FE">
              <w:pPr>
                <w:pStyle w:val="Turinys2"/>
                <w:rPr>
                  <w:noProof/>
                  <w:kern w:val="2"/>
                  <w:sz w:val="24"/>
                  <w:szCs w:val="24"/>
                  <w14:ligatures w14:val="standardContextual"/>
                </w:rPr>
              </w:pPr>
              <w:hyperlink w:anchor="_Toc201828115" w:history="1">
                <w:r w:rsidRPr="0098445E">
                  <w:rPr>
                    <w:rStyle w:val="Hipersaitas"/>
                    <w:rFonts w:ascii="Calibri" w:hAnsi="Calibri" w:cs="Calibri"/>
                    <w:noProof/>
                  </w:rPr>
                  <w:t>Pirkimo sąlygų 8 priedas „Sutarties projektas“</w:t>
                </w:r>
                <w:r>
                  <w:rPr>
                    <w:noProof/>
                    <w:webHidden/>
                  </w:rPr>
                  <w:tab/>
                </w:r>
                <w:r>
                  <w:rPr>
                    <w:noProof/>
                    <w:webHidden/>
                  </w:rPr>
                  <w:fldChar w:fldCharType="begin"/>
                </w:r>
                <w:r>
                  <w:rPr>
                    <w:noProof/>
                    <w:webHidden/>
                  </w:rPr>
                  <w:instrText xml:space="preserve"> PAGEREF _Toc201828115 \h </w:instrText>
                </w:r>
                <w:r>
                  <w:rPr>
                    <w:noProof/>
                    <w:webHidden/>
                  </w:rPr>
                </w:r>
                <w:r>
                  <w:rPr>
                    <w:noProof/>
                    <w:webHidden/>
                  </w:rPr>
                  <w:fldChar w:fldCharType="separate"/>
                </w:r>
                <w:r>
                  <w:rPr>
                    <w:noProof/>
                    <w:webHidden/>
                  </w:rPr>
                  <w:t>14</w:t>
                </w:r>
                <w:r>
                  <w:rPr>
                    <w:noProof/>
                    <w:webHidden/>
                  </w:rPr>
                  <w:fldChar w:fldCharType="end"/>
                </w:r>
              </w:hyperlink>
            </w:p>
            <w:p w14:paraId="2B26BF2F" w14:textId="0FE9A11F"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b/>
                  <w:bCs/>
                  <w:color w:val="000000" w:themeColor="text1"/>
                  <w:shd w:val="clear" w:color="auto" w:fill="E6E6E6"/>
                </w:rPr>
                <w:fldChar w:fldCharType="end"/>
              </w:r>
            </w:p>
          </w:sdtContent>
        </w:sdt>
        <w:p w14:paraId="08813808" w14:textId="7777777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Content>
    </w:sdt>
    <w:p w14:paraId="604F4918" w14:textId="77777777" w:rsidR="000C0DAA" w:rsidRPr="005B3242" w:rsidRDefault="000C0DAA" w:rsidP="000C0DAA">
      <w:pPr>
        <w:pStyle w:val="Antrat1"/>
        <w:numPr>
          <w:ilvl w:val="0"/>
          <w:numId w:val="1"/>
        </w:numPr>
        <w:pBdr>
          <w:bottom w:val="single" w:sz="4" w:space="2" w:color="E97132" w:themeColor="accent2"/>
        </w:pBdr>
        <w:spacing w:after="120" w:line="20" w:lineRule="atLeast"/>
        <w:ind w:left="567" w:hanging="567"/>
        <w:contextualSpacing/>
        <w:rPr>
          <w:rFonts w:ascii="Calibri" w:hAnsi="Calibri" w:cs="Calibri"/>
          <w:color w:val="000000" w:themeColor="text1"/>
        </w:rPr>
      </w:pPr>
      <w:bookmarkStart w:id="0" w:name="_Toc201828097"/>
      <w:bookmarkStart w:id="1" w:name="_Toc335201954"/>
      <w:bookmarkStart w:id="2" w:name="_Toc147739116"/>
      <w:r w:rsidRPr="005B3242">
        <w:rPr>
          <w:rFonts w:ascii="Calibri" w:hAnsi="Calibri" w:cs="Calibri"/>
          <w:color w:val="000000" w:themeColor="text1"/>
        </w:rPr>
        <w:lastRenderedPageBreak/>
        <w:t>Bendra informacija</w:t>
      </w:r>
      <w:bookmarkEnd w:id="0"/>
    </w:p>
    <w:p w14:paraId="5F2868DC" w14:textId="057BC1B6" w:rsidR="005816D1" w:rsidRPr="005B3242" w:rsidRDefault="005816D1" w:rsidP="005816D1">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bookmarkStart w:id="3" w:name="_Ref39426332"/>
      <w:bookmarkStart w:id="4" w:name="_Ref39426338"/>
      <w:bookmarkStart w:id="5" w:name="_Toc201828098"/>
      <w:bookmarkEnd w:id="1"/>
      <w:r w:rsidRPr="005B3242">
        <w:rPr>
          <w:rFonts w:ascii="Calibri" w:hAnsi="Calibri" w:cs="Calibri"/>
          <w:color w:val="000000" w:themeColor="text1"/>
        </w:rPr>
        <w:t>Perkančioji organizacija –</w:t>
      </w:r>
      <w:r w:rsidRPr="005B3242">
        <w:rPr>
          <w:rFonts w:ascii="Calibri" w:eastAsia="Calibri" w:hAnsi="Calibri" w:cs="Calibri"/>
          <w:color w:val="000000" w:themeColor="text1"/>
        </w:rPr>
        <w:t xml:space="preserve"> Molėtų rajono savivaldybės administracija, juridinio asmens kodas 188712799, adresas Vilniaus g. 44, Molėtai</w:t>
      </w:r>
      <w:r w:rsidR="009675B2">
        <w:rPr>
          <w:rFonts w:ascii="Calibri" w:eastAsia="Calibri" w:hAnsi="Calibri" w:cs="Calibri"/>
          <w:color w:val="000000" w:themeColor="text1"/>
        </w:rPr>
        <w:t xml:space="preserve">. </w:t>
      </w:r>
      <w:r w:rsidRPr="005B3242">
        <w:rPr>
          <w:rFonts w:ascii="Calibri" w:eastAsiaTheme="minorHAnsi" w:hAnsi="Calibri" w:cs="Calibri"/>
          <w:color w:val="000000" w:themeColor="text1"/>
          <w:lang w:eastAsia="en-US"/>
        </w:rPr>
        <w:t>Perkančioji organizacija nėra PVM mokėtoja</w:t>
      </w:r>
      <w:r w:rsidRPr="005B3242">
        <w:rPr>
          <w:rFonts w:ascii="Calibri" w:eastAsia="Calibri" w:hAnsi="Calibri" w:cs="Calibri"/>
          <w:color w:val="000000" w:themeColor="text1"/>
        </w:rPr>
        <w:t>.</w:t>
      </w:r>
    </w:p>
    <w:p w14:paraId="2C4B96B1" w14:textId="77777777" w:rsidR="005816D1" w:rsidRPr="00853224" w:rsidRDefault="005816D1" w:rsidP="005816D1">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853224">
        <w:rPr>
          <w:rFonts w:ascii="Calibri" w:hAnsi="Calibri" w:cs="Calibri"/>
          <w:color w:val="000000" w:themeColor="text1"/>
        </w:rPr>
        <w:t>Pirkimas neatliekamas naudojantis centralizuotų pirkimų katalogu</w:t>
      </w:r>
      <w:r w:rsidRPr="00853224">
        <w:rPr>
          <w:rFonts w:ascii="Calibri" w:hAnsi="Calibri" w:cs="Calibri"/>
          <w:b/>
          <w:bCs/>
          <w:color w:val="000000" w:themeColor="text1"/>
        </w:rPr>
        <w:t xml:space="preserve">, </w:t>
      </w:r>
      <w:r w:rsidRPr="00853224">
        <w:rPr>
          <w:rFonts w:ascii="Calibri" w:hAnsi="Calibri" w:cs="Calibri"/>
          <w:color w:val="000000" w:themeColor="text1"/>
        </w:rPr>
        <w:t>nes CPO modulyje nėra galimybės įsigyti perkamų darbų ir paslaugų.</w:t>
      </w:r>
    </w:p>
    <w:p w14:paraId="6AE0C4D0" w14:textId="77777777" w:rsidR="005816D1" w:rsidRPr="005B3242" w:rsidRDefault="005816D1" w:rsidP="005816D1">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Perkančioji organizacija nerezervuoja teisės dalyvauti pirkime.</w:t>
      </w:r>
    </w:p>
    <w:p w14:paraId="4BEB4876" w14:textId="77777777" w:rsidR="005816D1" w:rsidRPr="008260CC" w:rsidRDefault="005816D1" w:rsidP="005816D1">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Stebėtojai dalyvauti Komisijos posėdžiuose nėra kviečiami.</w:t>
      </w:r>
    </w:p>
    <w:p w14:paraId="1C47BC19" w14:textId="526DEEDA" w:rsidR="005816D1" w:rsidRPr="008260CC" w:rsidRDefault="005816D1" w:rsidP="005816D1">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8260CC">
        <w:rPr>
          <w:rFonts w:ascii="Calibri" w:hAnsi="Calibri" w:cs="Calibri"/>
          <w:color w:val="000000" w:themeColor="text1"/>
        </w:rPr>
        <w:t>Atliekamas žaliasis pirkimas. Pirkimas vykdomas vadovaujantis Lietuvos Respublikos aplinkos ministro 2011 m. birželio 28 d. įsakymo Nr. D1-508 „</w:t>
      </w:r>
      <w:hyperlink r:id="rId8" w:history="1">
        <w:r w:rsidRPr="008260CC">
          <w:rPr>
            <w:rStyle w:val="Hipersaitas"/>
            <w:rFonts w:ascii="Calibri" w:hAnsi="Calibri" w:cs="Calibri"/>
            <w:color w:val="000000" w:themeColor="text1"/>
            <w:u w:val="single"/>
          </w:rPr>
          <w:t>Dėl Aplinkos apsaugos kriterijų taikymo, vykdant žaliuosius pirkimus, tvarkos aprašo patvirtinimo</w:t>
        </w:r>
      </w:hyperlink>
      <w:r w:rsidRPr="008260CC">
        <w:rPr>
          <w:rFonts w:ascii="Calibri" w:hAnsi="Calibri" w:cs="Calibri"/>
          <w:color w:val="000000" w:themeColor="text1"/>
        </w:rPr>
        <w:t>“ 4.3 punktą (-ais). Aplinkos apaugos kriterijai nustatyti 4 priede.</w:t>
      </w:r>
      <w:r w:rsidRPr="008260CC">
        <w:rPr>
          <w:sz w:val="22"/>
          <w:szCs w:val="22"/>
        </w:rPr>
        <w:t xml:space="preserve"> </w:t>
      </w:r>
    </w:p>
    <w:p w14:paraId="0707CDC6" w14:textId="77777777" w:rsidR="005816D1" w:rsidRPr="00DB4EE8" w:rsidRDefault="005816D1" w:rsidP="005816D1">
      <w:pPr>
        <w:pStyle w:val="Sraopastraipa"/>
        <w:numPr>
          <w:ilvl w:val="1"/>
          <w:numId w:val="5"/>
        </w:numPr>
        <w:tabs>
          <w:tab w:val="left" w:pos="993"/>
        </w:tabs>
        <w:spacing w:after="0" w:line="240" w:lineRule="auto"/>
        <w:ind w:left="0" w:firstLine="567"/>
        <w:jc w:val="both"/>
        <w:rPr>
          <w:rFonts w:ascii="Calibri" w:hAnsi="Calibri" w:cs="Calibri"/>
          <w:i/>
          <w:color w:val="000000" w:themeColor="text1"/>
          <w:sz w:val="22"/>
          <w:szCs w:val="22"/>
        </w:rPr>
      </w:pPr>
      <w:r w:rsidRPr="00DB4EE8">
        <w:rPr>
          <w:rFonts w:ascii="Calibri" w:hAnsi="Calibri" w:cs="Calibri"/>
          <w:color w:val="000000" w:themeColor="text1"/>
          <w:sz w:val="22"/>
          <w:szCs w:val="22"/>
        </w:rPr>
        <w:t>Šiame pirkime nėra taikomi socialiniai kriterijai.</w:t>
      </w:r>
    </w:p>
    <w:p w14:paraId="516DCB5E" w14:textId="77777777" w:rsidR="005816D1" w:rsidRPr="005B3242" w:rsidRDefault="005816D1" w:rsidP="005816D1">
      <w:pPr>
        <w:pStyle w:val="Sraopastraipa"/>
        <w:numPr>
          <w:ilvl w:val="1"/>
          <w:numId w:val="5"/>
        </w:numPr>
        <w:tabs>
          <w:tab w:val="left" w:pos="993"/>
        </w:tabs>
        <w:spacing w:after="0" w:line="240" w:lineRule="auto"/>
        <w:ind w:left="0" w:firstLine="567"/>
        <w:jc w:val="both"/>
        <w:rPr>
          <w:rFonts w:ascii="Calibri" w:eastAsia="Arial" w:hAnsi="Calibri" w:cs="Calibri"/>
          <w:color w:val="000000" w:themeColor="text1"/>
        </w:rPr>
      </w:pPr>
      <w:r w:rsidRPr="005B3242">
        <w:rPr>
          <w:rFonts w:ascii="Calibri" w:eastAsia="Arial" w:hAnsi="Calibri" w:cs="Calibri"/>
          <w:color w:val="000000" w:themeColor="text1"/>
        </w:rPr>
        <w:t>Išankstinis skelbimas apie pirkimą nebuvo paskelbtas.</w:t>
      </w:r>
    </w:p>
    <w:p w14:paraId="7C1FB5F4" w14:textId="77777777" w:rsidR="005816D1" w:rsidRPr="005B3242" w:rsidRDefault="005816D1" w:rsidP="005816D1">
      <w:pPr>
        <w:pStyle w:val="Sraopastraipa"/>
        <w:numPr>
          <w:ilvl w:val="1"/>
          <w:numId w:val="5"/>
        </w:numPr>
        <w:tabs>
          <w:tab w:val="left" w:pos="851"/>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lang w:eastAsia="en-US"/>
        </w:rPr>
        <w:t xml:space="preserve">Pirkime </w:t>
      </w:r>
      <w:r w:rsidRPr="005B3242">
        <w:rPr>
          <w:rFonts w:ascii="Calibri" w:hAnsi="Calibri" w:cs="Calibri"/>
          <w:color w:val="000000" w:themeColor="text1"/>
        </w:rPr>
        <w:t xml:space="preserve"> perkančioji organizacija</w:t>
      </w:r>
      <w:r w:rsidRPr="005B3242">
        <w:rPr>
          <w:rFonts w:ascii="Calibri" w:hAnsi="Calibri" w:cs="Calibri"/>
          <w:color w:val="000000" w:themeColor="text1"/>
          <w:lang w:eastAsia="en-US"/>
        </w:rPr>
        <w:t xml:space="preserve"> nenumato skelbti pranešimo dėl savanoriško </w:t>
      </w:r>
      <w:r w:rsidRPr="005B3242">
        <w:rPr>
          <w:rFonts w:ascii="Calibri" w:hAnsi="Calibri" w:cs="Calibri"/>
          <w:i/>
          <w:iCs/>
          <w:color w:val="000000" w:themeColor="text1"/>
          <w:lang w:eastAsia="en-US"/>
        </w:rPr>
        <w:t>ex ante</w:t>
      </w:r>
      <w:r w:rsidRPr="005B3242">
        <w:rPr>
          <w:rFonts w:ascii="Calibri" w:hAnsi="Calibri" w:cs="Calibri"/>
          <w:color w:val="000000" w:themeColor="text1"/>
          <w:lang w:eastAsia="en-US"/>
        </w:rPr>
        <w:t xml:space="preserve"> skaidrumo.</w:t>
      </w:r>
    </w:p>
    <w:p w14:paraId="6794458D" w14:textId="77777777" w:rsidR="005816D1" w:rsidRPr="005B3242" w:rsidRDefault="005816D1" w:rsidP="005816D1">
      <w:pPr>
        <w:pStyle w:val="Sraopastraipa"/>
        <w:numPr>
          <w:ilvl w:val="1"/>
          <w:numId w:val="5"/>
        </w:numPr>
        <w:tabs>
          <w:tab w:val="left" w:pos="851"/>
          <w:tab w:val="left" w:pos="993"/>
        </w:tabs>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Pirkime neleidžiama pateikti alternatyvių pasiūlymų. </w:t>
      </w:r>
    </w:p>
    <w:p w14:paraId="3E3D326D" w14:textId="77777777" w:rsidR="005816D1" w:rsidRPr="005B3242" w:rsidRDefault="005816D1" w:rsidP="005816D1">
      <w:pPr>
        <w:pStyle w:val="Sraopastraipa"/>
        <w:numPr>
          <w:ilvl w:val="1"/>
          <w:numId w:val="5"/>
        </w:numPr>
        <w:tabs>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rPr>
        <w:t xml:space="preserve"> </w:t>
      </w:r>
      <w:r w:rsidRPr="005B3242">
        <w:rPr>
          <w:rFonts w:ascii="Calibri" w:eastAsia="Arial" w:hAnsi="Calibri" w:cs="Calibri"/>
          <w:color w:val="000000" w:themeColor="text1"/>
        </w:rPr>
        <w:t>Bendrosios pirkimo sąlygos yra neatskiriama šių pirkimo sąlygų dalis.</w:t>
      </w:r>
    </w:p>
    <w:p w14:paraId="27FD58EF" w14:textId="77777777" w:rsidR="000C0DAA" w:rsidRPr="005B3242" w:rsidRDefault="000C0DAA" w:rsidP="000560B7">
      <w:pPr>
        <w:pStyle w:val="Antrat1"/>
        <w:tabs>
          <w:tab w:val="left" w:pos="709"/>
          <w:tab w:val="left" w:pos="851"/>
        </w:tabs>
        <w:spacing w:line="20" w:lineRule="atLeast"/>
        <w:contextualSpacing/>
        <w:rPr>
          <w:rFonts w:ascii="Calibri" w:hAnsi="Calibri" w:cs="Calibri"/>
          <w:color w:val="000000" w:themeColor="text1"/>
        </w:rPr>
      </w:pPr>
      <w:r w:rsidRPr="005B3242">
        <w:rPr>
          <w:rFonts w:ascii="Calibri" w:hAnsi="Calibri" w:cs="Calibri"/>
          <w:color w:val="000000" w:themeColor="text1"/>
        </w:rPr>
        <w:t>2. Pirkimo objektas</w:t>
      </w:r>
      <w:bookmarkEnd w:id="3"/>
      <w:bookmarkEnd w:id="4"/>
      <w:bookmarkEnd w:id="5"/>
    </w:p>
    <w:p w14:paraId="3D49896A" w14:textId="45D22A5E" w:rsidR="000C0DAA" w:rsidRPr="0000644D" w:rsidRDefault="000C0DAA" w:rsidP="0000644D">
      <w:pPr>
        <w:pStyle w:val="Betarp"/>
        <w:numPr>
          <w:ilvl w:val="1"/>
          <w:numId w:val="3"/>
        </w:numPr>
        <w:spacing w:after="120"/>
        <w:ind w:left="0" w:firstLine="709"/>
        <w:contextualSpacing/>
        <w:jc w:val="both"/>
        <w:rPr>
          <w:rFonts w:ascii="Calibri" w:eastAsia="Calibri" w:hAnsi="Calibri" w:cs="Calibri"/>
          <w:b/>
          <w:bCs/>
          <w:color w:val="000000" w:themeColor="text1"/>
        </w:rPr>
      </w:pPr>
      <w:r w:rsidRPr="005B3242">
        <w:rPr>
          <w:rFonts w:ascii="Calibri" w:eastAsia="Calibri" w:hAnsi="Calibri" w:cs="Calibri"/>
          <w:color w:val="000000" w:themeColor="text1"/>
        </w:rPr>
        <w:t xml:space="preserve">Perkančioji organizacija numato </w:t>
      </w:r>
      <w:r w:rsidR="00DB4EE8">
        <w:rPr>
          <w:rFonts w:ascii="Calibri" w:eastAsia="Calibri" w:hAnsi="Calibri" w:cs="Calibri"/>
          <w:color w:val="000000" w:themeColor="text1"/>
        </w:rPr>
        <w:t xml:space="preserve">įsigyti </w:t>
      </w:r>
      <w:r w:rsidR="00CF716D">
        <w:rPr>
          <w:rFonts w:ascii="Calibri" w:eastAsia="Calibri" w:hAnsi="Calibri" w:cs="Calibri"/>
          <w:color w:val="000000" w:themeColor="text1"/>
        </w:rPr>
        <w:t>v</w:t>
      </w:r>
      <w:r w:rsidR="0000644D" w:rsidRPr="00CF716D">
        <w:rPr>
          <w:rFonts w:ascii="Calibri" w:eastAsia="Calibri" w:hAnsi="Calibri" w:cs="Calibri"/>
          <w:color w:val="000000" w:themeColor="text1"/>
        </w:rPr>
        <w:t>ietinės reikšmės kelio Jo-49 Giriniai - Arnionys Joniškio sen. Molėtų r. paprastojo  remonto darbus.</w:t>
      </w:r>
      <w:r w:rsidR="0000644D">
        <w:rPr>
          <w:rFonts w:ascii="Calibri" w:eastAsia="Calibri" w:hAnsi="Calibri" w:cs="Calibri"/>
          <w:b/>
          <w:bCs/>
          <w:color w:val="000000" w:themeColor="text1"/>
        </w:rPr>
        <w:t xml:space="preserve"> </w:t>
      </w:r>
      <w:r w:rsidRPr="0000644D">
        <w:rPr>
          <w:rFonts w:ascii="Calibri" w:hAnsi="Calibri" w:cs="Calibri"/>
          <w:color w:val="000000" w:themeColor="text1"/>
        </w:rPr>
        <w:t xml:space="preserve">Reikalavimai pirkimo objektui nustatyti specialiųjų pirkimo sąlygų </w:t>
      </w:r>
      <w:r w:rsidR="001220CE" w:rsidRPr="0000644D">
        <w:rPr>
          <w:rFonts w:ascii="Calibri" w:hAnsi="Calibri" w:cs="Calibri"/>
          <w:color w:val="000000" w:themeColor="text1"/>
        </w:rPr>
        <w:t>2</w:t>
      </w:r>
      <w:r w:rsidR="005E082F">
        <w:rPr>
          <w:rFonts w:ascii="Calibri" w:hAnsi="Calibri" w:cs="Calibri"/>
          <w:color w:val="000000" w:themeColor="text1"/>
        </w:rPr>
        <w:t xml:space="preserve"> </w:t>
      </w:r>
      <w:r w:rsidRPr="0000644D">
        <w:rPr>
          <w:rFonts w:ascii="Calibri" w:hAnsi="Calibri" w:cs="Calibri"/>
          <w:color w:val="000000" w:themeColor="text1"/>
        </w:rPr>
        <w:t xml:space="preserve"> pried</w:t>
      </w:r>
      <w:r w:rsidR="005E082F">
        <w:rPr>
          <w:rFonts w:ascii="Calibri" w:hAnsi="Calibri" w:cs="Calibri"/>
          <w:color w:val="000000" w:themeColor="text1"/>
        </w:rPr>
        <w:t>e (Techninė specifikacija)</w:t>
      </w:r>
      <w:r w:rsidRPr="0000644D">
        <w:rPr>
          <w:rFonts w:ascii="Calibri" w:hAnsi="Calibri" w:cs="Calibri"/>
          <w:color w:val="000000" w:themeColor="text1"/>
        </w:rPr>
        <w:t>.</w:t>
      </w:r>
    </w:p>
    <w:p w14:paraId="4238FCDF" w14:textId="455A262A" w:rsidR="005E082F" w:rsidRDefault="000C0DAA" w:rsidP="00305F78">
      <w:pPr>
        <w:ind w:firstLine="709"/>
        <w:jc w:val="both"/>
        <w:rPr>
          <w:rFonts w:ascii="Calibri" w:hAnsi="Calibri" w:cs="Calibri"/>
          <w:color w:val="000000" w:themeColor="text1"/>
        </w:rPr>
      </w:pPr>
      <w:r w:rsidRPr="000560B7">
        <w:rPr>
          <w:rFonts w:ascii="Calibri" w:hAnsi="Calibri" w:cs="Calibri"/>
          <w:color w:val="000000" w:themeColor="text1"/>
        </w:rPr>
        <w:t xml:space="preserve">2.2 </w:t>
      </w:r>
      <w:r w:rsidR="005E082F" w:rsidRPr="000560B7">
        <w:rPr>
          <w:rFonts w:ascii="Calibri" w:hAnsi="Calibri" w:cs="Calibri"/>
          <w:color w:val="000000" w:themeColor="text1"/>
        </w:rPr>
        <w:t>Pirkimo objektas į dalis neskaidomas. Pirkimo apimtys, reikalavimai ir techninė specifikacija apibrėžti specialiųjų pirkimo sąlygų 2</w:t>
      </w:r>
      <w:r w:rsidR="005E082F">
        <w:rPr>
          <w:rFonts w:ascii="Calibri" w:hAnsi="Calibri" w:cs="Calibri"/>
          <w:color w:val="000000" w:themeColor="text1"/>
        </w:rPr>
        <w:t xml:space="preserve"> priede (Techninė specifikacija).</w:t>
      </w:r>
      <w:r w:rsidR="005E082F" w:rsidRPr="000560B7">
        <w:rPr>
          <w:rFonts w:ascii="Calibri" w:hAnsi="Calibri" w:cs="Calibri"/>
          <w:color w:val="000000" w:themeColor="text1"/>
        </w:rPr>
        <w:t xml:space="preserve"> </w:t>
      </w:r>
    </w:p>
    <w:p w14:paraId="55E16132" w14:textId="60BCB667" w:rsidR="000C0DAA" w:rsidRPr="000560B7" w:rsidRDefault="000C0DAA" w:rsidP="00305F78">
      <w:pPr>
        <w:ind w:firstLine="709"/>
        <w:jc w:val="both"/>
        <w:rPr>
          <w:rFonts w:ascii="Calibri" w:hAnsi="Calibri" w:cs="Calibri"/>
        </w:rPr>
      </w:pPr>
      <w:r w:rsidRPr="000560B7">
        <w:rPr>
          <w:rFonts w:ascii="Calibri" w:hAnsi="Calibri" w:cs="Calibri"/>
          <w:color w:val="000000" w:themeColor="text1"/>
        </w:rPr>
        <w:t xml:space="preserve">2.3. Jeigu apibūdinant pirkimo objektą techninėje specifikacijoje </w:t>
      </w:r>
      <w:r w:rsidR="00E136E0">
        <w:rPr>
          <w:rFonts w:ascii="Calibri" w:hAnsi="Calibri" w:cs="Calibri"/>
          <w:color w:val="000000" w:themeColor="text1"/>
        </w:rPr>
        <w:t xml:space="preserve">ar kituose pirkimo dokumentuose </w:t>
      </w:r>
      <w:r w:rsidRPr="000560B7">
        <w:rPr>
          <w:rFonts w:ascii="Calibri" w:hAnsi="Calibri" w:cs="Calibri"/>
          <w:color w:val="000000" w:themeColor="text1"/>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w:t>
      </w:r>
      <w:r w:rsidRPr="005B3242">
        <w:rPr>
          <w:rFonts w:ascii="Calibri" w:hAnsi="Calibri" w:cs="Calibri"/>
          <w:color w:val="000000" w:themeColor="text1"/>
        </w:rPr>
        <w:t xml:space="preserve"> „arba lygiavertis“. </w:t>
      </w:r>
    </w:p>
    <w:p w14:paraId="2A68FE23" w14:textId="30BFBE0B" w:rsidR="000C0DAA" w:rsidRPr="005B3242" w:rsidRDefault="000560B7" w:rsidP="005B3242">
      <w:pPr>
        <w:pStyle w:val="Sraopastraipa"/>
        <w:spacing w:after="0" w:line="240" w:lineRule="auto"/>
        <w:ind w:left="0" w:firstLine="567"/>
        <w:jc w:val="both"/>
        <w:rPr>
          <w:rFonts w:ascii="Calibri" w:hAnsi="Calibri" w:cs="Calibri"/>
          <w:color w:val="000000" w:themeColor="text1"/>
        </w:rPr>
      </w:pPr>
      <w:r>
        <w:rPr>
          <w:rFonts w:ascii="Calibri" w:hAnsi="Calibri" w:cs="Calibri"/>
          <w:color w:val="000000" w:themeColor="text1"/>
        </w:rPr>
        <w:t xml:space="preserve">  </w:t>
      </w:r>
      <w:r w:rsidR="000C0DAA" w:rsidRPr="005B3242">
        <w:rPr>
          <w:rFonts w:ascii="Calibri" w:hAnsi="Calibri" w:cs="Calibri"/>
          <w:color w:val="000000" w:themeColor="text1"/>
        </w:rPr>
        <w:t>2.4. Jeigu apibūdinant pirkimo objektą techninėje specifikacijoje</w:t>
      </w:r>
      <w:r w:rsidR="00E136E0">
        <w:rPr>
          <w:rFonts w:ascii="Calibri" w:hAnsi="Calibri" w:cs="Calibri"/>
          <w:color w:val="000000" w:themeColor="text1"/>
        </w:rPr>
        <w:t xml:space="preserve"> ar kituose pirkimo dokumentuose</w:t>
      </w:r>
      <w:r w:rsidR="000C0DAA" w:rsidRPr="005B3242">
        <w:rPr>
          <w:rFonts w:ascii="Calibri" w:hAnsi="Calibri" w:cs="Calibri"/>
          <w:color w:val="000000" w:themeColor="text1"/>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EA50EB"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6" w:name="_Toc201828099"/>
      <w:r w:rsidRPr="005B3242">
        <w:rPr>
          <w:rFonts w:ascii="Calibri" w:hAnsi="Calibri" w:cs="Calibri"/>
          <w:color w:val="000000" w:themeColor="text1"/>
        </w:rPr>
        <w:t xml:space="preserve">3. </w:t>
      </w:r>
      <w:bookmarkStart w:id="7" w:name="_Ref39427921"/>
      <w:bookmarkStart w:id="8" w:name="_Ref39427927"/>
      <w:bookmarkStart w:id="9" w:name="_Ref39740354"/>
      <w:r w:rsidRPr="005B3242">
        <w:rPr>
          <w:rFonts w:ascii="Calibri" w:hAnsi="Calibri" w:cs="Calibri"/>
          <w:color w:val="000000" w:themeColor="text1"/>
        </w:rPr>
        <w:t>Susitikimai su tiekėjais</w:t>
      </w:r>
      <w:bookmarkEnd w:id="7"/>
      <w:bookmarkEnd w:id="8"/>
      <w:r w:rsidRPr="005B3242">
        <w:rPr>
          <w:rFonts w:ascii="Calibri" w:hAnsi="Calibri" w:cs="Calibri"/>
          <w:color w:val="000000" w:themeColor="text1"/>
        </w:rPr>
        <w:t xml:space="preserve"> ir objekto apžiūra</w:t>
      </w:r>
      <w:bookmarkEnd w:id="6"/>
      <w:bookmarkEnd w:id="9"/>
    </w:p>
    <w:p w14:paraId="702F16CB" w14:textId="77777777" w:rsidR="000C0DAA" w:rsidRPr="005B3242" w:rsidRDefault="000C0DAA" w:rsidP="005B3242">
      <w:pPr>
        <w:pStyle w:val="Sraopastraipa"/>
        <w:spacing w:after="0"/>
        <w:ind w:left="0" w:firstLine="567"/>
        <w:jc w:val="both"/>
        <w:rPr>
          <w:rFonts w:ascii="Calibri" w:hAnsi="Calibri" w:cs="Calibri"/>
          <w:color w:val="000000" w:themeColor="text1"/>
        </w:rPr>
      </w:pPr>
      <w:r w:rsidRPr="005B3242">
        <w:rPr>
          <w:rFonts w:ascii="Calibri" w:hAnsi="Calibri" w:cs="Calibri"/>
          <w:iCs/>
          <w:color w:val="000000" w:themeColor="text1"/>
        </w:rPr>
        <w:t>3.1.</w:t>
      </w:r>
      <w:r w:rsidRPr="005B3242">
        <w:rPr>
          <w:rFonts w:ascii="Calibri" w:hAnsi="Calibri" w:cs="Calibri"/>
          <w:i/>
          <w:color w:val="000000" w:themeColor="text1"/>
        </w:rPr>
        <w:t xml:space="preserve"> </w:t>
      </w:r>
      <w:r w:rsidRPr="005B3242">
        <w:rPr>
          <w:rFonts w:ascii="Calibri" w:hAnsi="Calibri" w:cs="Calibri"/>
          <w:color w:val="000000" w:themeColor="text1"/>
        </w:rPr>
        <w:t>Perkančioji organizacija nerengs susitikimo su tiekėjais dėl pirkimo sąlygų paaiškinimo.</w:t>
      </w:r>
    </w:p>
    <w:p w14:paraId="598A5844" w14:textId="77777777" w:rsidR="000C0DAA" w:rsidRPr="005B3242" w:rsidRDefault="000C0DAA" w:rsidP="000C0DAA">
      <w:pPr>
        <w:pStyle w:val="Body2"/>
        <w:numPr>
          <w:ilvl w:val="1"/>
          <w:numId w:val="8"/>
        </w:numPr>
        <w:tabs>
          <w:tab w:val="left" w:pos="993"/>
        </w:tabs>
        <w:spacing w:after="0"/>
        <w:ind w:firstLine="207"/>
        <w:rPr>
          <w:rFonts w:ascii="Calibri" w:hAnsi="Calibri" w:cs="Calibri"/>
          <w:color w:val="000000" w:themeColor="text1"/>
        </w:rPr>
      </w:pPr>
      <w:r w:rsidRPr="005B3242">
        <w:rPr>
          <w:rFonts w:ascii="Calibri" w:hAnsi="Calibri" w:cs="Calibri"/>
          <w:color w:val="000000" w:themeColor="text1"/>
          <w:lang w:val="lt-LT"/>
        </w:rPr>
        <w:t>Perkančioji organizacija nerengs objekto apžiūros.</w:t>
      </w:r>
    </w:p>
    <w:p w14:paraId="2B68FF8C"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0" w:name="_Ref39473754"/>
      <w:bookmarkStart w:id="11" w:name="_Ref39473761"/>
      <w:bookmarkStart w:id="12" w:name="_Ref39474188"/>
      <w:bookmarkStart w:id="13" w:name="_Toc201828100"/>
      <w:r w:rsidRPr="005B3242">
        <w:rPr>
          <w:rFonts w:ascii="Calibri" w:hAnsi="Calibri" w:cs="Calibri"/>
          <w:color w:val="000000" w:themeColor="text1"/>
        </w:rPr>
        <w:t>4. Tiekėjų pašalinimo pagrindai</w:t>
      </w:r>
      <w:bookmarkEnd w:id="10"/>
      <w:bookmarkEnd w:id="11"/>
      <w:bookmarkEnd w:id="12"/>
      <w:r w:rsidRPr="005B3242">
        <w:rPr>
          <w:rFonts w:ascii="Calibri" w:hAnsi="Calibri" w:cs="Calibri"/>
          <w:color w:val="000000" w:themeColor="text1"/>
        </w:rPr>
        <w:t xml:space="preserve"> ir kvalifikacijos reikalavimai</w:t>
      </w:r>
      <w:bookmarkEnd w:id="13"/>
    </w:p>
    <w:p w14:paraId="76206557" w14:textId="36E757DD" w:rsidR="000C0DAA" w:rsidRPr="005B3242" w:rsidRDefault="000C0DAA" w:rsidP="000C0DAA">
      <w:pPr>
        <w:pStyle w:val="Sraopastraipa"/>
        <w:spacing w:after="120" w:line="20" w:lineRule="atLeast"/>
        <w:ind w:left="0" w:firstLine="567"/>
        <w:jc w:val="both"/>
        <w:rPr>
          <w:rFonts w:ascii="Calibri" w:hAnsi="Calibri" w:cs="Calibri"/>
          <w:color w:val="000000" w:themeColor="text1"/>
        </w:rPr>
      </w:pPr>
      <w:r w:rsidRPr="005B3242">
        <w:rPr>
          <w:rFonts w:ascii="Calibri" w:hAnsi="Calibri" w:cs="Calibri"/>
          <w:color w:val="000000" w:themeColor="text1"/>
        </w:rPr>
        <w:t>4.1. Reikalavimai dėl tiekėjo ir</w:t>
      </w:r>
      <w:bookmarkStart w:id="14" w:name="_Hlk41039660"/>
      <w:r w:rsidRPr="005B3242">
        <w:rPr>
          <w:rFonts w:ascii="Calibri" w:hAnsi="Calibri" w:cs="Calibri"/>
          <w:color w:val="000000" w:themeColor="text1"/>
        </w:rPr>
        <w:t xml:space="preserve"> subtiekėjų (jei taikoma), ūkio subjektų, kurių pajėgumais tiekėjas remiasi, </w:t>
      </w:r>
      <w:bookmarkEnd w:id="14"/>
      <w:r w:rsidRPr="005B3242">
        <w:rPr>
          <w:rFonts w:ascii="Calibri" w:hAnsi="Calibri" w:cs="Calibri"/>
          <w:color w:val="000000" w:themeColor="text1"/>
        </w:rPr>
        <w:t xml:space="preserve">pašalinimo pagrindų nebuvimo bei jų nebuvimą patvirtinantys dokumentai nurodyti specialiųjų </w:t>
      </w:r>
      <w:r w:rsidRPr="005B3242">
        <w:rPr>
          <w:rFonts w:ascii="Calibri" w:eastAsia="Calibri" w:hAnsi="Calibri" w:cs="Calibri"/>
          <w:color w:val="000000" w:themeColor="text1"/>
        </w:rPr>
        <w:t xml:space="preserve">pirkimo sąlygų </w:t>
      </w:r>
      <w:r w:rsidRPr="00DB4EE8">
        <w:rPr>
          <w:rFonts w:ascii="Calibri" w:hAnsi="Calibri" w:cs="Calibri"/>
          <w:b/>
          <w:bCs/>
          <w:color w:val="000000" w:themeColor="text1"/>
        </w:rPr>
        <w:t>3</w:t>
      </w:r>
      <w:r w:rsidRPr="005B3242">
        <w:rPr>
          <w:rFonts w:ascii="Calibri" w:hAnsi="Calibri" w:cs="Calibri"/>
          <w:color w:val="000000" w:themeColor="text1"/>
        </w:rPr>
        <w:t xml:space="preserve">  </w:t>
      </w:r>
      <w:r w:rsidRPr="005B3242">
        <w:rPr>
          <w:rFonts w:ascii="Calibri" w:eastAsia="Calibri" w:hAnsi="Calibri" w:cs="Calibri"/>
          <w:color w:val="000000" w:themeColor="text1"/>
        </w:rPr>
        <w:t>priede</w:t>
      </w:r>
      <w:r w:rsidR="00DD72C2">
        <w:rPr>
          <w:rFonts w:ascii="Calibri" w:hAnsi="Calibri" w:cs="Calibri"/>
          <w:color w:val="000000" w:themeColor="text1"/>
        </w:rPr>
        <w:t xml:space="preserve"> (EBVPD).</w:t>
      </w:r>
    </w:p>
    <w:p w14:paraId="53DC9F62" w14:textId="35AB550B" w:rsidR="000C0DAA" w:rsidRPr="005B3242" w:rsidRDefault="000C0DAA" w:rsidP="000C0DAA">
      <w:pPr>
        <w:pStyle w:val="Sraopastraipa"/>
        <w:tabs>
          <w:tab w:val="left" w:pos="851"/>
        </w:tabs>
        <w:spacing w:after="0" w:line="20" w:lineRule="atLeast"/>
        <w:ind w:left="0" w:firstLine="567"/>
        <w:jc w:val="both"/>
        <w:rPr>
          <w:rFonts w:ascii="Calibri" w:hAnsi="Calibri" w:cs="Calibri"/>
          <w:color w:val="000000" w:themeColor="text1"/>
          <w:highlight w:val="yellow"/>
        </w:rPr>
      </w:pPr>
      <w:r w:rsidRPr="005B3242">
        <w:rPr>
          <w:rFonts w:ascii="Calibri" w:hAnsi="Calibri" w:cs="Calibri"/>
          <w:color w:val="000000" w:themeColor="text1"/>
        </w:rPr>
        <w:lastRenderedPageBreak/>
        <w:t>4.2.</w:t>
      </w:r>
      <w:r w:rsidR="00DD72C2" w:rsidRPr="00DD72C2">
        <w:t xml:space="preserve"> </w:t>
      </w:r>
      <w:r w:rsidR="00DD72C2" w:rsidRPr="00E648A1">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DD72C2" w:rsidRPr="00753F6C">
        <w:t>4</w:t>
      </w:r>
      <w:r w:rsidR="00DD72C2" w:rsidRPr="00E648A1">
        <w:t xml:space="preserve"> priede</w:t>
      </w:r>
      <w:r w:rsidR="00DD72C2">
        <w:t xml:space="preserve"> (Tiekėjų kvalifikacijos reikalavimai ir reikalaujami kokybės bei aplinkos apsaugos vadybos sistemų standartai) </w:t>
      </w:r>
      <w:r w:rsidR="00DD72C2" w:rsidRPr="00E648A1">
        <w:t>.</w:t>
      </w:r>
    </w:p>
    <w:p w14:paraId="51DB5847" w14:textId="77777777" w:rsidR="000C0DAA" w:rsidRPr="005B3242" w:rsidRDefault="000C0DAA" w:rsidP="000C0DAA">
      <w:pPr>
        <w:pStyle w:val="Antrat1"/>
        <w:tabs>
          <w:tab w:val="left" w:pos="567"/>
        </w:tabs>
        <w:spacing w:after="0"/>
        <w:contextualSpacing/>
        <w:jc w:val="both"/>
        <w:rPr>
          <w:rFonts w:ascii="Calibri" w:hAnsi="Calibri" w:cs="Calibri"/>
          <w:color w:val="000000" w:themeColor="text1"/>
        </w:rPr>
      </w:pPr>
      <w:bookmarkStart w:id="15" w:name="_Toc201828101"/>
      <w:r w:rsidRPr="005B3242">
        <w:rPr>
          <w:rFonts w:ascii="Calibri" w:hAnsi="Calibri" w:cs="Calibri"/>
          <w:color w:val="000000" w:themeColor="text1"/>
        </w:rPr>
        <w:t>5.Reikalavimai, susiję su nacionaliniu saugumu</w:t>
      </w:r>
      <w:bookmarkEnd w:id="15"/>
      <w:r w:rsidRPr="005B3242">
        <w:rPr>
          <w:rFonts w:ascii="Calibri" w:hAnsi="Calibri" w:cs="Calibri"/>
          <w:color w:val="000000" w:themeColor="text1"/>
        </w:rPr>
        <w:t xml:space="preserve"> </w:t>
      </w:r>
    </w:p>
    <w:p w14:paraId="4F375952" w14:textId="179F79C4" w:rsidR="000C0DAA" w:rsidRPr="005B3242" w:rsidRDefault="001220CE" w:rsidP="000C0DAA">
      <w:pPr>
        <w:spacing w:after="0" w:line="240" w:lineRule="auto"/>
        <w:ind w:firstLine="567"/>
        <w:jc w:val="both"/>
        <w:rPr>
          <w:rFonts w:ascii="Calibri" w:hAnsi="Calibri" w:cs="Calibri"/>
          <w:color w:val="000000" w:themeColor="text1"/>
        </w:rPr>
      </w:pPr>
      <w:r w:rsidRPr="005B3242">
        <w:rPr>
          <w:rFonts w:ascii="Calibri" w:hAnsi="Calibri" w:cs="Calibri"/>
          <w:color w:val="000000" w:themeColor="text1"/>
        </w:rPr>
        <w:t>5.1</w:t>
      </w:r>
      <w:r>
        <w:rPr>
          <w:rFonts w:ascii="Calibri" w:hAnsi="Calibri" w:cs="Calibri"/>
          <w:color w:val="000000" w:themeColor="text1"/>
        </w:rPr>
        <w:t xml:space="preserve">. </w:t>
      </w:r>
      <w:r w:rsidRPr="009127F5">
        <w:rPr>
          <w:rFonts w:ascii="Calibri" w:hAnsi="Calibri" w:cs="Calibri"/>
          <w:color w:val="000000" w:themeColor="text1"/>
        </w:rPr>
        <w:t xml:space="preserve">Pirkimui nėra taikomos Reglamento nuostatos. </w:t>
      </w:r>
    </w:p>
    <w:p w14:paraId="196A81D9"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6" w:name="_Ref39666794"/>
      <w:bookmarkStart w:id="17" w:name="_Ref39666796"/>
      <w:bookmarkStart w:id="18" w:name="_Toc201828102"/>
      <w:r w:rsidRPr="005B3242">
        <w:rPr>
          <w:rFonts w:ascii="Calibri" w:hAnsi="Calibri" w:cs="Calibri"/>
          <w:color w:val="000000" w:themeColor="text1"/>
        </w:rPr>
        <w:t>6. Specialieji reikalavimai pasiūlymų rengimui ir pateikimui</w:t>
      </w:r>
      <w:bookmarkEnd w:id="16"/>
      <w:bookmarkEnd w:id="17"/>
      <w:bookmarkEnd w:id="18"/>
    </w:p>
    <w:p w14:paraId="26041A41" w14:textId="64CD4D58" w:rsidR="000C0DAA" w:rsidRPr="005B3242" w:rsidRDefault="00FA790B" w:rsidP="000C0DAA">
      <w:pPr>
        <w:spacing w:after="0" w:line="20" w:lineRule="atLeast"/>
        <w:ind w:firstLine="567"/>
        <w:jc w:val="both"/>
        <w:rPr>
          <w:rFonts w:ascii="Calibri" w:hAnsi="Calibri" w:cs="Calibri"/>
          <w:i/>
          <w:iCs/>
          <w:color w:val="000000" w:themeColor="text1"/>
        </w:rPr>
      </w:pPr>
      <w:r>
        <w:rPr>
          <w:rFonts w:ascii="Calibri" w:hAnsi="Calibri" w:cs="Calibri"/>
          <w:color w:val="000000" w:themeColor="text1"/>
        </w:rPr>
        <w:t xml:space="preserve">   </w:t>
      </w:r>
      <w:r w:rsidR="000C0DAA" w:rsidRPr="005B3242">
        <w:rPr>
          <w:rFonts w:ascii="Calibri" w:hAnsi="Calibri" w:cs="Calibri"/>
          <w:color w:val="000000" w:themeColor="text1"/>
        </w:rPr>
        <w:t>6.1. Tiekėjo pasiūlymą sudaro CVP IS pateikiamų ir žemiau nurodytų dokumentų visuma:</w:t>
      </w:r>
    </w:p>
    <w:p w14:paraId="067000D7" w14:textId="44BFA8F8"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tiekėjo pateiktas pasiūlymas, parengtas pagal specialiųjų pirkimo sąlygų </w:t>
      </w:r>
      <w:r w:rsidR="00907113">
        <w:rPr>
          <w:rFonts w:ascii="Calibri" w:hAnsi="Calibri" w:cs="Calibri"/>
          <w:b/>
          <w:bCs/>
          <w:color w:val="000000" w:themeColor="text1"/>
          <w:shd w:val="clear" w:color="auto" w:fill="FFFFFF"/>
        </w:rPr>
        <w:t>6</w:t>
      </w:r>
      <w:r w:rsidRPr="005B3242">
        <w:rPr>
          <w:rFonts w:ascii="Calibri" w:hAnsi="Calibri" w:cs="Calibri"/>
          <w:color w:val="000000" w:themeColor="text1"/>
          <w:shd w:val="clear" w:color="auto" w:fill="FFFFFF"/>
        </w:rPr>
        <w:t xml:space="preserve"> </w:t>
      </w:r>
      <w:r w:rsidRPr="005B3242">
        <w:rPr>
          <w:rFonts w:ascii="Calibri" w:hAnsi="Calibri" w:cs="Calibri"/>
          <w:color w:val="000000" w:themeColor="text1"/>
        </w:rPr>
        <w:t>priede pateiktą pasiūlymo formą.</w:t>
      </w:r>
    </w:p>
    <w:p w14:paraId="11DCE7B0"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užpildytas EBVPD (specialiųjų pirkimo sąlygų 5 priedas). Pateikdamas pasiūlymą, tiekėjas patvirtina ir EBVPD tikrumą;</w:t>
      </w:r>
    </w:p>
    <w:p w14:paraId="62B10B86"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jungtinės veiklos sutarties kopija (jeigu pirkime dalyvauja ūkio subjektų grupė jungtinės veiklos sutarties pagrindu);</w:t>
      </w:r>
    </w:p>
    <w:p w14:paraId="3D14038C"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dokumentas, patvirtinantis, kad asmuo, kuris pateikė pasiūlymą (jei jis ne tiekėjo vadovas), turėjo teisę jį pateikti;</w:t>
      </w:r>
    </w:p>
    <w:p w14:paraId="43D8F2F7"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 jei tiekėjas pasitelkia subtiekėjus, subtiekėjo deklaracija ar kitas dokumentas, patvirtinantis jo sutikimą būti subtiekėju pirkime;</w:t>
      </w:r>
    </w:p>
    <w:p w14:paraId="6363E2CF" w14:textId="77777777" w:rsidR="000C0DAA" w:rsidRPr="005B3242" w:rsidRDefault="000C0DAA" w:rsidP="000C0DAA">
      <w:pPr>
        <w:pStyle w:val="Sraopastraipa"/>
        <w:numPr>
          <w:ilvl w:val="1"/>
          <w:numId w:val="7"/>
        </w:numPr>
        <w:spacing w:line="240" w:lineRule="auto"/>
        <w:ind w:left="0" w:firstLine="709"/>
        <w:jc w:val="both"/>
        <w:rPr>
          <w:rFonts w:ascii="Calibri" w:hAnsi="Calibri" w:cs="Calibri"/>
          <w:color w:val="000000" w:themeColor="text1"/>
        </w:rPr>
      </w:pPr>
      <w:r w:rsidRPr="005B3242">
        <w:rPr>
          <w:rFonts w:ascii="Calibri" w:hAnsi="Calibri" w:cs="Calibri"/>
          <w:color w:val="000000" w:themeColor="text1"/>
        </w:rPr>
        <w:t xml:space="preserve">Pasiūlymas turi būti parengtas, lietuvių kalba. </w:t>
      </w:r>
      <w:r w:rsidRPr="005B3242">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Pr="005B3242">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A0111EB" w14:textId="77777777" w:rsidR="000C0DAA" w:rsidRPr="005B3242" w:rsidRDefault="000C0DAA" w:rsidP="000C0DAA">
      <w:pPr>
        <w:pStyle w:val="Sraopastraipa"/>
        <w:numPr>
          <w:ilvl w:val="1"/>
          <w:numId w:val="7"/>
        </w:numPr>
        <w:spacing w:line="240" w:lineRule="auto"/>
        <w:ind w:left="0" w:firstLine="710"/>
        <w:jc w:val="both"/>
        <w:rPr>
          <w:rFonts w:ascii="Calibri" w:hAnsi="Calibri" w:cs="Calibri"/>
          <w:color w:val="000000" w:themeColor="text1"/>
        </w:rPr>
      </w:pPr>
      <w:r w:rsidRPr="005B3242">
        <w:rPr>
          <w:rFonts w:ascii="Calibri" w:eastAsia="Arial" w:hAnsi="Calibri" w:cs="Calibri"/>
          <w:color w:val="000000" w:themeColor="text1"/>
        </w:rPr>
        <w:t xml:space="preserve">Bendra pasiūlymo kaina su PVM  turi būti nurodoma dviejų skaičių po kablelio tikslumu. Šią kainą sudarančios kainos sudedamosios dalys turi būti išreikštos dviejų skaičių po kablelio tikslumu. </w:t>
      </w:r>
    </w:p>
    <w:p w14:paraId="66191B5E" w14:textId="77777777" w:rsidR="000C0DAA" w:rsidRPr="005B3242" w:rsidRDefault="000C0DAA" w:rsidP="000C0DAA">
      <w:pPr>
        <w:pStyle w:val="Sraopastraipa"/>
        <w:numPr>
          <w:ilvl w:val="1"/>
          <w:numId w:val="7"/>
        </w:numPr>
        <w:spacing w:line="240" w:lineRule="auto"/>
        <w:ind w:left="0" w:firstLine="710"/>
        <w:jc w:val="both"/>
        <w:rPr>
          <w:rFonts w:ascii="Calibri" w:hAnsi="Calibri" w:cs="Calibri"/>
          <w:color w:val="000000" w:themeColor="text1"/>
        </w:rPr>
      </w:pPr>
      <w:r w:rsidRPr="005B3242">
        <w:rPr>
          <w:rFonts w:ascii="Calibri" w:eastAsia="Arial" w:hAnsi="Calibri" w:cs="Calibri"/>
          <w:color w:val="000000" w:themeColor="text1"/>
        </w:rPr>
        <w:t xml:space="preserve">Tiekėjų pasiūlymuose nurodytos kainos bus vertinamos </w:t>
      </w:r>
      <w:r w:rsidRPr="005B3242">
        <w:rPr>
          <w:rFonts w:ascii="Calibri" w:hAnsi="Calibri" w:cs="Calibri"/>
          <w:color w:val="000000" w:themeColor="text1"/>
        </w:rPr>
        <w:t xml:space="preserve">ir lyginamos su visais mokesčiais, įskaitant PVM. </w:t>
      </w:r>
    </w:p>
    <w:p w14:paraId="6C3BCB6C"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40" w:lineRule="auto"/>
        <w:rPr>
          <w:rFonts w:ascii="Calibri" w:hAnsi="Calibri" w:cs="Calibri"/>
          <w:color w:val="000000" w:themeColor="text1"/>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1828103"/>
      <w:bookmarkEnd w:id="19"/>
      <w:bookmarkEnd w:id="20"/>
      <w:bookmarkEnd w:id="21"/>
      <w:bookmarkEnd w:id="22"/>
      <w:bookmarkEnd w:id="23"/>
      <w:r w:rsidRPr="005B3242">
        <w:rPr>
          <w:rFonts w:ascii="Calibri" w:hAnsi="Calibri" w:cs="Calibri"/>
          <w:color w:val="000000" w:themeColor="text1"/>
        </w:rPr>
        <w:t>Pasiūlymo galiojimo užtikrinimas</w:t>
      </w:r>
      <w:bookmarkEnd w:id="24"/>
      <w:bookmarkEnd w:id="25"/>
      <w:bookmarkEnd w:id="26"/>
    </w:p>
    <w:p w14:paraId="4CF7EC1D" w14:textId="77777777" w:rsidR="000C0DAA" w:rsidRPr="005B3242" w:rsidRDefault="000C0DAA" w:rsidP="000C0DAA">
      <w:pPr>
        <w:pStyle w:val="Sraopastraipa"/>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7.1.  </w:t>
      </w:r>
      <w:r w:rsidRPr="005B3242">
        <w:rPr>
          <w:rFonts w:ascii="Calibri" w:eastAsia="Calibri" w:hAnsi="Calibri" w:cs="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29F45E"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27" w:name="_Toc196742185"/>
      <w:bookmarkStart w:id="28" w:name="_Toc196746921"/>
      <w:bookmarkStart w:id="29" w:name="_Toc196749799"/>
      <w:bookmarkStart w:id="30" w:name="_Toc196836424"/>
      <w:bookmarkStart w:id="31" w:name="_Toc196894701"/>
      <w:bookmarkStart w:id="32" w:name="_Toc196894790"/>
      <w:bookmarkStart w:id="33" w:name="_Toc196742186"/>
      <w:bookmarkStart w:id="34" w:name="_Toc196746922"/>
      <w:bookmarkStart w:id="35" w:name="_Toc196749800"/>
      <w:bookmarkStart w:id="36" w:name="_Toc196836425"/>
      <w:bookmarkStart w:id="37" w:name="_Toc196894702"/>
      <w:bookmarkStart w:id="38" w:name="_Toc196894791"/>
      <w:bookmarkStart w:id="39" w:name="_Toc196742187"/>
      <w:bookmarkStart w:id="40" w:name="_Toc196746923"/>
      <w:bookmarkStart w:id="41" w:name="_Toc196749801"/>
      <w:bookmarkStart w:id="42" w:name="_Toc196836426"/>
      <w:bookmarkStart w:id="43" w:name="_Toc196894703"/>
      <w:bookmarkStart w:id="44" w:name="_Toc196894792"/>
      <w:bookmarkStart w:id="45" w:name="_Toc196742188"/>
      <w:bookmarkStart w:id="46" w:name="_Toc196746924"/>
      <w:bookmarkStart w:id="47" w:name="_Toc196749802"/>
      <w:bookmarkStart w:id="48" w:name="_Toc196836427"/>
      <w:bookmarkStart w:id="49" w:name="_Toc196894704"/>
      <w:bookmarkStart w:id="50" w:name="_Toc196894793"/>
      <w:bookmarkStart w:id="51" w:name="_Toc196742189"/>
      <w:bookmarkStart w:id="52" w:name="_Toc196746925"/>
      <w:bookmarkStart w:id="53" w:name="_Toc196749803"/>
      <w:bookmarkStart w:id="54" w:name="_Toc196836428"/>
      <w:bookmarkStart w:id="55" w:name="_Toc196894705"/>
      <w:bookmarkStart w:id="56" w:name="_Toc196894794"/>
      <w:bookmarkStart w:id="57" w:name="_Toc196742190"/>
      <w:bookmarkStart w:id="58" w:name="_Toc196746926"/>
      <w:bookmarkStart w:id="59" w:name="_Toc196749804"/>
      <w:bookmarkStart w:id="60" w:name="_Toc196836429"/>
      <w:bookmarkStart w:id="61" w:name="_Toc196894706"/>
      <w:bookmarkStart w:id="62" w:name="_Toc196894795"/>
      <w:bookmarkStart w:id="63" w:name="_Toc196742191"/>
      <w:bookmarkStart w:id="64" w:name="_Toc196746927"/>
      <w:bookmarkStart w:id="65" w:name="_Toc196749805"/>
      <w:bookmarkStart w:id="66" w:name="_Toc196836430"/>
      <w:bookmarkStart w:id="67" w:name="_Toc196894707"/>
      <w:bookmarkStart w:id="68" w:name="_Toc196894796"/>
      <w:bookmarkStart w:id="69" w:name="_Toc196742192"/>
      <w:bookmarkStart w:id="70" w:name="_Toc196746928"/>
      <w:bookmarkStart w:id="71" w:name="_Toc196749806"/>
      <w:bookmarkStart w:id="72" w:name="_Toc196836431"/>
      <w:bookmarkStart w:id="73" w:name="_Toc196894708"/>
      <w:bookmarkStart w:id="74" w:name="_Toc196894797"/>
      <w:bookmarkStart w:id="75" w:name="_Toc196742193"/>
      <w:bookmarkStart w:id="76" w:name="_Toc196746929"/>
      <w:bookmarkStart w:id="77" w:name="_Toc196749807"/>
      <w:bookmarkStart w:id="78" w:name="_Toc196836432"/>
      <w:bookmarkStart w:id="79" w:name="_Toc196894709"/>
      <w:bookmarkStart w:id="80" w:name="_Toc196894798"/>
      <w:bookmarkStart w:id="81" w:name="_Toc196742194"/>
      <w:bookmarkStart w:id="82" w:name="_Toc196746930"/>
      <w:bookmarkStart w:id="83" w:name="_Toc196749808"/>
      <w:bookmarkStart w:id="84" w:name="_Toc196836433"/>
      <w:bookmarkStart w:id="85" w:name="_Toc196894710"/>
      <w:bookmarkStart w:id="86" w:name="_Toc196894799"/>
      <w:bookmarkStart w:id="87" w:name="_Toc196742195"/>
      <w:bookmarkStart w:id="88" w:name="_Toc196746931"/>
      <w:bookmarkStart w:id="89" w:name="_Toc196749809"/>
      <w:bookmarkStart w:id="90" w:name="_Toc196836434"/>
      <w:bookmarkStart w:id="91" w:name="_Toc196894711"/>
      <w:bookmarkStart w:id="92" w:name="_Toc196894800"/>
      <w:bookmarkStart w:id="93" w:name="_Toc196742196"/>
      <w:bookmarkStart w:id="94" w:name="_Toc196746932"/>
      <w:bookmarkStart w:id="95" w:name="_Toc196749810"/>
      <w:bookmarkStart w:id="96" w:name="_Toc196836435"/>
      <w:bookmarkStart w:id="97" w:name="_Toc196894712"/>
      <w:bookmarkStart w:id="98" w:name="_Toc196894801"/>
      <w:bookmarkStart w:id="99" w:name="_Toc196742197"/>
      <w:bookmarkStart w:id="100" w:name="_Toc196746933"/>
      <w:bookmarkStart w:id="101" w:name="_Toc196749811"/>
      <w:bookmarkStart w:id="102" w:name="_Toc196836436"/>
      <w:bookmarkStart w:id="103" w:name="_Toc196894713"/>
      <w:bookmarkStart w:id="104" w:name="_Toc196894802"/>
      <w:bookmarkStart w:id="105" w:name="_Ref39658218"/>
      <w:bookmarkStart w:id="106" w:name="_Ref39658226"/>
      <w:bookmarkStart w:id="107" w:name="_Ref39658248"/>
      <w:bookmarkStart w:id="108" w:name="_Ref39658251"/>
      <w:bookmarkStart w:id="109" w:name="_Toc201828104"/>
      <w:bookmarkStart w:id="110" w:name="_Ref39485250"/>
      <w:bookmarkStart w:id="111" w:name="_Ref39485258"/>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5B3242">
        <w:rPr>
          <w:rFonts w:ascii="Calibri" w:hAnsi="Calibri" w:cs="Calibri"/>
          <w:color w:val="000000" w:themeColor="text1"/>
        </w:rPr>
        <w:t>Elektroninis aukcionas</w:t>
      </w:r>
      <w:bookmarkEnd w:id="105"/>
      <w:bookmarkEnd w:id="106"/>
      <w:bookmarkEnd w:id="107"/>
      <w:bookmarkEnd w:id="108"/>
      <w:bookmarkEnd w:id="109"/>
    </w:p>
    <w:p w14:paraId="0A90A034" w14:textId="77777777" w:rsidR="000C0DAA" w:rsidRPr="005B3242" w:rsidRDefault="000C0DAA" w:rsidP="000C0DAA">
      <w:pPr>
        <w:spacing w:after="0" w:line="240" w:lineRule="auto"/>
        <w:ind w:left="710"/>
        <w:rPr>
          <w:rFonts w:ascii="Calibri" w:hAnsi="Calibri" w:cs="Calibri"/>
          <w:color w:val="000000" w:themeColor="text1"/>
        </w:rPr>
      </w:pPr>
      <w:r w:rsidRPr="005B3242">
        <w:rPr>
          <w:rFonts w:ascii="Calibri" w:hAnsi="Calibri" w:cs="Calibri"/>
          <w:color w:val="000000" w:themeColor="text1"/>
        </w:rPr>
        <w:t>8.1.</w:t>
      </w:r>
      <w:r w:rsidRPr="005B3242">
        <w:rPr>
          <w:rFonts w:ascii="Calibri" w:hAnsi="Calibri" w:cs="Calibri"/>
          <w:i/>
          <w:iCs/>
          <w:color w:val="000000" w:themeColor="text1"/>
        </w:rPr>
        <w:t xml:space="preserve"> </w:t>
      </w:r>
      <w:r w:rsidRPr="005B3242">
        <w:rPr>
          <w:rFonts w:ascii="Calibri" w:hAnsi="Calibri" w:cs="Calibri"/>
          <w:color w:val="000000" w:themeColor="text1"/>
        </w:rPr>
        <w:t>Perkančioji organizacija pirkime netaikys elektroninio aukciono.</w:t>
      </w:r>
    </w:p>
    <w:p w14:paraId="695EAD80"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112" w:name="_Toc196742199"/>
      <w:bookmarkStart w:id="113" w:name="_Toc196746935"/>
      <w:bookmarkStart w:id="114" w:name="_Toc196749813"/>
      <w:bookmarkStart w:id="115" w:name="_Toc196836438"/>
      <w:bookmarkStart w:id="116" w:name="_Toc196894715"/>
      <w:bookmarkStart w:id="117" w:name="_Toc196894804"/>
      <w:bookmarkStart w:id="118" w:name="_Toc196742200"/>
      <w:bookmarkStart w:id="119" w:name="_Toc196746936"/>
      <w:bookmarkStart w:id="120" w:name="_Toc196749814"/>
      <w:bookmarkStart w:id="121" w:name="_Toc196836439"/>
      <w:bookmarkStart w:id="122" w:name="_Toc196894716"/>
      <w:bookmarkStart w:id="123" w:name="_Toc196894805"/>
      <w:bookmarkStart w:id="124" w:name="_Toc196742201"/>
      <w:bookmarkStart w:id="125" w:name="_Toc196746937"/>
      <w:bookmarkStart w:id="126" w:name="_Toc196749815"/>
      <w:bookmarkStart w:id="127" w:name="_Toc196836440"/>
      <w:bookmarkStart w:id="128" w:name="_Toc196894717"/>
      <w:bookmarkStart w:id="129" w:name="_Toc196894806"/>
      <w:bookmarkStart w:id="130" w:name="_Ref39667303"/>
      <w:bookmarkStart w:id="131" w:name="_Ref39667308"/>
      <w:bookmarkStart w:id="132" w:name="_Toc20182810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5B3242">
        <w:rPr>
          <w:rFonts w:ascii="Calibri" w:hAnsi="Calibri" w:cs="Calibri"/>
          <w:color w:val="000000" w:themeColor="text1"/>
        </w:rPr>
        <w:t>Pasiūlymų vertinimas</w:t>
      </w:r>
      <w:bookmarkEnd w:id="110"/>
      <w:bookmarkEnd w:id="111"/>
      <w:bookmarkEnd w:id="130"/>
      <w:bookmarkEnd w:id="131"/>
      <w:bookmarkEnd w:id="132"/>
    </w:p>
    <w:p w14:paraId="7032F3B2" w14:textId="77777777" w:rsidR="000C0DAA" w:rsidRPr="00907113" w:rsidRDefault="000C0DAA" w:rsidP="000C0DAA">
      <w:pPr>
        <w:ind w:firstLine="709"/>
        <w:rPr>
          <w:rFonts w:ascii="Calibri" w:hAnsi="Calibri" w:cs="Calibri"/>
          <w:color w:val="000000" w:themeColor="text1"/>
        </w:rPr>
      </w:pPr>
      <w:r w:rsidRPr="00907113">
        <w:rPr>
          <w:rFonts w:ascii="Calibri" w:hAnsi="Calibri" w:cs="Calibri"/>
          <w:color w:val="000000" w:themeColor="text1"/>
        </w:rPr>
        <w:t xml:space="preserve">9.1. </w:t>
      </w:r>
      <w:r w:rsidRPr="00907113">
        <w:rPr>
          <w:rFonts w:ascii="Calibri" w:eastAsia="Calibri" w:hAnsi="Calibri" w:cs="Calibri"/>
          <w:color w:val="000000" w:themeColor="text1"/>
        </w:rPr>
        <w:t xml:space="preserve">Perkančioji organizacija ekonomiškai naudingiausią pasiūlymą išrenka pagal tiekėjo pasiūlyme nurodytą kainą, kuri turi būti apskaičiuota ir nurodyta taip, kaip reikalaujama </w:t>
      </w:r>
      <w:bookmarkStart w:id="133" w:name="_Hlk91157291"/>
      <w:r w:rsidRPr="00907113">
        <w:rPr>
          <w:rFonts w:ascii="Calibri" w:eastAsia="Calibri" w:hAnsi="Calibri" w:cs="Calibri"/>
          <w:color w:val="000000" w:themeColor="text1"/>
        </w:rPr>
        <w:t xml:space="preserve">specialiųjų pirkimo sąlygų </w:t>
      </w:r>
      <w:r w:rsidRPr="00907113">
        <w:rPr>
          <w:rFonts w:ascii="Calibri" w:hAnsi="Calibri" w:cs="Calibri"/>
          <w:color w:val="000000" w:themeColor="text1"/>
          <w:shd w:val="clear" w:color="auto" w:fill="FFFFFF"/>
        </w:rPr>
        <w:t>6</w:t>
      </w:r>
      <w:bookmarkEnd w:id="133"/>
      <w:r w:rsidRPr="00907113">
        <w:rPr>
          <w:rFonts w:ascii="Calibri" w:eastAsia="Calibri" w:hAnsi="Calibri" w:cs="Calibri"/>
          <w:color w:val="000000" w:themeColor="text1"/>
        </w:rPr>
        <w:t xml:space="preserve"> priede. </w:t>
      </w:r>
    </w:p>
    <w:p w14:paraId="6DBBD897" w14:textId="77777777" w:rsidR="000C0DAA" w:rsidRPr="00907113" w:rsidRDefault="000C0DAA" w:rsidP="000C0DAA">
      <w:pPr>
        <w:pStyle w:val="Sraopastraipa"/>
        <w:numPr>
          <w:ilvl w:val="1"/>
          <w:numId w:val="7"/>
        </w:numPr>
        <w:spacing w:after="0" w:line="20" w:lineRule="atLeast"/>
        <w:ind w:left="0" w:firstLine="711"/>
        <w:jc w:val="both"/>
        <w:rPr>
          <w:rFonts w:ascii="Calibri" w:eastAsiaTheme="minorHAnsi" w:hAnsi="Calibri" w:cs="Calibri"/>
          <w:bCs/>
          <w:iCs/>
          <w:color w:val="000000" w:themeColor="text1"/>
        </w:rPr>
      </w:pPr>
      <w:r w:rsidRPr="00907113">
        <w:rPr>
          <w:rFonts w:ascii="Calibri" w:hAnsi="Calibri" w:cs="Calibri"/>
          <w:color w:val="000000" w:themeColor="text1"/>
        </w:rPr>
        <w:lastRenderedPageBreak/>
        <w:t xml:space="preserve">Laimėjusiu pasiūlymu galės būti pripažintas tik 1 (vienas) ekonomiškai naudingiausias pasiūlymas, esantis pasiūlymų eilės pirmojoje vietoje. </w:t>
      </w:r>
    </w:p>
    <w:p w14:paraId="5A710C78" w14:textId="77777777" w:rsidR="000C0DAA" w:rsidRPr="00907113" w:rsidRDefault="000C0DAA" w:rsidP="000C0DAA">
      <w:pPr>
        <w:pStyle w:val="Betarp"/>
        <w:numPr>
          <w:ilvl w:val="1"/>
          <w:numId w:val="7"/>
        </w:numPr>
        <w:spacing w:line="20" w:lineRule="atLeast"/>
        <w:ind w:left="0" w:firstLine="710"/>
        <w:contextualSpacing/>
        <w:jc w:val="both"/>
        <w:rPr>
          <w:rFonts w:ascii="Calibri" w:eastAsiaTheme="minorHAnsi" w:hAnsi="Calibri" w:cs="Calibri"/>
          <w:bCs/>
          <w:i/>
          <w:iCs/>
          <w:color w:val="000000" w:themeColor="text1"/>
        </w:rPr>
      </w:pPr>
      <w:r w:rsidRPr="00907113">
        <w:rPr>
          <w:rStyle w:val="cf01"/>
          <w:rFonts w:ascii="Calibri" w:hAnsi="Calibri" w:cs="Calibri"/>
          <w:color w:val="000000" w:themeColor="text1"/>
          <w:sz w:val="21"/>
          <w:szCs w:val="21"/>
        </w:rPr>
        <w:t xml:space="preserve">Perkančioji organizacija atmes tiekėjo pasiūlymą, jeigu kartu su pasiūlymu nebus pateikti šie pirkimo sąlygose reikalaujami pateikti dokumentai: </w:t>
      </w:r>
      <w:r w:rsidRPr="00907113">
        <w:rPr>
          <w:rFonts w:ascii="Calibri" w:hAnsi="Calibri" w:cs="Calibri"/>
          <w:color w:val="000000" w:themeColor="text1"/>
        </w:rPr>
        <w:t>tiekėjo pateiktas pasiūlymas, parengtas pagal specialiųjų pirkimo sąlygų 6 priede pateiktą pasiūlymo formą.</w:t>
      </w:r>
      <w:r w:rsidRPr="00907113" w:rsidDel="00537969">
        <w:rPr>
          <w:rFonts w:ascii="Calibri" w:hAnsi="Calibri" w:cs="Calibri"/>
          <w:color w:val="000000" w:themeColor="text1"/>
        </w:rPr>
        <w:t xml:space="preserve"> </w:t>
      </w:r>
    </w:p>
    <w:p w14:paraId="3DF83BEC" w14:textId="77777777" w:rsidR="000C0DAA" w:rsidRPr="005B3242" w:rsidRDefault="000C0DAA" w:rsidP="000C0DAA">
      <w:pPr>
        <w:pStyle w:val="Antrat1"/>
        <w:numPr>
          <w:ilvl w:val="0"/>
          <w:numId w:val="7"/>
        </w:numPr>
        <w:pBdr>
          <w:bottom w:val="single" w:sz="4" w:space="2" w:color="E97132" w:themeColor="accent2"/>
        </w:pBdr>
        <w:tabs>
          <w:tab w:val="left" w:pos="567"/>
        </w:tabs>
        <w:spacing w:after="120" w:line="20" w:lineRule="atLeast"/>
        <w:contextualSpacing/>
        <w:rPr>
          <w:rFonts w:ascii="Calibri" w:hAnsi="Calibri" w:cs="Calibri"/>
          <w:color w:val="000000" w:themeColor="text1"/>
        </w:rPr>
      </w:pPr>
      <w:bookmarkStart w:id="134" w:name="_Ref39425999"/>
      <w:bookmarkStart w:id="135" w:name="_Ref39426005"/>
      <w:bookmarkStart w:id="136" w:name="_Toc201828106"/>
      <w:r w:rsidRPr="005B3242">
        <w:rPr>
          <w:rFonts w:ascii="Calibri" w:hAnsi="Calibri" w:cs="Calibri"/>
          <w:color w:val="000000" w:themeColor="text1"/>
        </w:rPr>
        <w:t>Sutarties sudarymas</w:t>
      </w:r>
      <w:bookmarkEnd w:id="134"/>
      <w:bookmarkEnd w:id="135"/>
      <w:bookmarkEnd w:id="136"/>
    </w:p>
    <w:p w14:paraId="771FAEE3" w14:textId="77777777" w:rsidR="000C0DAA" w:rsidRPr="005B3242" w:rsidRDefault="000C0DAA" w:rsidP="000C0DAA">
      <w:pPr>
        <w:pStyle w:val="Sraopastraipa"/>
        <w:numPr>
          <w:ilvl w:val="1"/>
          <w:numId w:val="9"/>
        </w:numPr>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58538B9" w14:textId="77777777" w:rsidR="000C0DAA" w:rsidRPr="005B3242" w:rsidRDefault="000C0DAA" w:rsidP="000C0DAA">
      <w:pPr>
        <w:pStyle w:val="Antrat1"/>
        <w:numPr>
          <w:ilvl w:val="0"/>
          <w:numId w:val="9"/>
        </w:numPr>
        <w:pBdr>
          <w:bottom w:val="single" w:sz="4" w:space="2" w:color="E97132" w:themeColor="accent2"/>
        </w:pBdr>
        <w:tabs>
          <w:tab w:val="left" w:pos="567"/>
        </w:tabs>
        <w:spacing w:after="120" w:line="20" w:lineRule="atLeast"/>
        <w:contextualSpacing/>
        <w:jc w:val="both"/>
        <w:rPr>
          <w:rFonts w:ascii="Calibri" w:hAnsi="Calibri" w:cs="Calibri"/>
          <w:b/>
          <w:bCs/>
          <w:color w:val="000000" w:themeColor="text1"/>
        </w:rPr>
      </w:pPr>
      <w:bookmarkStart w:id="137" w:name="_Toc196742204"/>
      <w:bookmarkStart w:id="138" w:name="_Toc196746940"/>
      <w:bookmarkStart w:id="139" w:name="_Toc196749818"/>
      <w:bookmarkStart w:id="140" w:name="_Toc196836443"/>
      <w:bookmarkStart w:id="141" w:name="_Toc196894720"/>
      <w:bookmarkStart w:id="142" w:name="_Toc196894809"/>
      <w:bookmarkStart w:id="143" w:name="_Toc196742205"/>
      <w:bookmarkStart w:id="144" w:name="_Toc196746941"/>
      <w:bookmarkStart w:id="145" w:name="_Toc196749819"/>
      <w:bookmarkStart w:id="146" w:name="_Toc196836444"/>
      <w:bookmarkStart w:id="147" w:name="_Toc196894721"/>
      <w:bookmarkStart w:id="148" w:name="_Toc196894810"/>
      <w:bookmarkStart w:id="149" w:name="_Toc196742206"/>
      <w:bookmarkStart w:id="150" w:name="_Toc196746942"/>
      <w:bookmarkStart w:id="151" w:name="_Toc196749820"/>
      <w:bookmarkStart w:id="152" w:name="_Toc196836445"/>
      <w:bookmarkStart w:id="153" w:name="_Toc196894722"/>
      <w:bookmarkStart w:id="154" w:name="_Toc196894811"/>
      <w:bookmarkStart w:id="155" w:name="_Toc196742207"/>
      <w:bookmarkStart w:id="156" w:name="_Toc196746943"/>
      <w:bookmarkStart w:id="157" w:name="_Toc196749821"/>
      <w:bookmarkStart w:id="158" w:name="_Toc196836446"/>
      <w:bookmarkStart w:id="159" w:name="_Toc196894723"/>
      <w:bookmarkStart w:id="160" w:name="_Toc196894812"/>
      <w:bookmarkStart w:id="161" w:name="_Toc196742208"/>
      <w:bookmarkStart w:id="162" w:name="_Toc196746944"/>
      <w:bookmarkStart w:id="163" w:name="_Toc196749822"/>
      <w:bookmarkStart w:id="164" w:name="_Toc196836447"/>
      <w:bookmarkStart w:id="165" w:name="_Toc196894724"/>
      <w:bookmarkStart w:id="166" w:name="_Toc196894813"/>
      <w:bookmarkStart w:id="167" w:name="_Toc196742209"/>
      <w:bookmarkStart w:id="168" w:name="_Toc196746945"/>
      <w:bookmarkStart w:id="169" w:name="_Toc196749823"/>
      <w:bookmarkStart w:id="170" w:name="_Toc196836448"/>
      <w:bookmarkStart w:id="171" w:name="_Toc196894725"/>
      <w:bookmarkStart w:id="172" w:name="_Toc196894814"/>
      <w:bookmarkStart w:id="173" w:name="_Toc196742210"/>
      <w:bookmarkStart w:id="174" w:name="_Toc196746946"/>
      <w:bookmarkStart w:id="175" w:name="_Toc196749824"/>
      <w:bookmarkStart w:id="176" w:name="_Toc196836449"/>
      <w:bookmarkStart w:id="177" w:name="_Toc196894726"/>
      <w:bookmarkStart w:id="178" w:name="_Toc196894815"/>
      <w:bookmarkStart w:id="179" w:name="_Toc196742211"/>
      <w:bookmarkStart w:id="180" w:name="_Toc196746947"/>
      <w:bookmarkStart w:id="181" w:name="_Toc196749825"/>
      <w:bookmarkStart w:id="182" w:name="_Toc196836450"/>
      <w:bookmarkStart w:id="183" w:name="_Toc196894727"/>
      <w:bookmarkStart w:id="184" w:name="_Toc196894816"/>
      <w:bookmarkStart w:id="185" w:name="_Toc201828107"/>
      <w:bookmarkEnd w:id="2"/>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Pr="005B3242">
        <w:rPr>
          <w:rFonts w:ascii="Calibri" w:hAnsi="Calibri" w:cs="Calibri"/>
          <w:color w:val="000000" w:themeColor="text1"/>
        </w:rPr>
        <w:t>Kitos sąlygos</w:t>
      </w:r>
      <w:bookmarkEnd w:id="185"/>
    </w:p>
    <w:p w14:paraId="32DDC73B" w14:textId="77777777" w:rsidR="000C0DAA" w:rsidRPr="005B3242" w:rsidRDefault="000C0DAA" w:rsidP="000C0DAA">
      <w:pPr>
        <w:shd w:val="clear" w:color="auto" w:fill="FFFFFF"/>
        <w:spacing w:after="0" w:line="240" w:lineRule="auto"/>
        <w:ind w:firstLine="567"/>
        <w:rPr>
          <w:rFonts w:ascii="Calibri" w:eastAsia="Times New Roman" w:hAnsi="Calibri" w:cs="Calibri"/>
          <w:color w:val="000000" w:themeColor="text1"/>
        </w:rPr>
      </w:pPr>
      <w:r w:rsidRPr="005B3242">
        <w:rPr>
          <w:rFonts w:ascii="Calibri" w:eastAsia="Times New Roman" w:hAnsi="Calibri" w:cs="Calibri"/>
          <w:color w:val="000000" w:themeColor="text1"/>
        </w:rPr>
        <w:t xml:space="preserve">11.1 </w:t>
      </w:r>
      <w:r w:rsidRPr="005B3242">
        <w:rPr>
          <w:rFonts w:ascii="Calibri" w:eastAsia="Times New Roman" w:hAnsi="Calibri" w:cs="Calibri"/>
          <w:b/>
          <w:bCs/>
          <w:color w:val="000000" w:themeColor="text1"/>
        </w:rPr>
        <w:t>Asmens duomenų tvarkymas</w:t>
      </w:r>
    </w:p>
    <w:p w14:paraId="0130FAD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F143D8F"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11.1.2.  Nurodytais pagrindais bus tvarkomi tiesiogiai tiekėjų pateikti asmens duomenys.</w:t>
      </w:r>
    </w:p>
    <w:p w14:paraId="568A71E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1840F095"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504372C" w14:textId="0FCC2C07" w:rsidR="000C0DAA" w:rsidRPr="005B3242" w:rsidRDefault="000C0DAA" w:rsidP="005B3242">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4DC55B11" w14:textId="77777777" w:rsidR="000C0DAA" w:rsidRPr="005B3242" w:rsidRDefault="000C0DAA" w:rsidP="000C0DAA">
      <w:pPr>
        <w:shd w:val="clear" w:color="auto" w:fill="FFFFFF"/>
        <w:spacing w:after="0" w:line="240" w:lineRule="auto"/>
        <w:jc w:val="center"/>
        <w:rPr>
          <w:rFonts w:ascii="Calibri" w:eastAsia="Calibri" w:hAnsi="Calibri" w:cs="Calibri"/>
          <w:color w:val="000000" w:themeColor="text1"/>
        </w:rPr>
        <w:sectPr w:rsidR="000C0DAA" w:rsidRPr="005B3242" w:rsidSect="000C0DAA">
          <w:footerReference w:type="default" r:id="rId9"/>
          <w:footerReference w:type="first" r:id="rId10"/>
          <w:pgSz w:w="12240" w:h="15840"/>
          <w:pgMar w:top="1134" w:right="567" w:bottom="1134" w:left="1701" w:header="720" w:footer="720" w:gutter="0"/>
          <w:pgNumType w:start="0"/>
          <w:cols w:space="720"/>
          <w:titlePg/>
          <w:docGrid w:linePitch="360"/>
        </w:sectPr>
      </w:pPr>
      <w:r w:rsidRPr="005B3242">
        <w:rPr>
          <w:rFonts w:ascii="Calibri" w:eastAsia="Calibri" w:hAnsi="Calibri" w:cs="Calibri"/>
          <w:color w:val="000000" w:themeColor="text1"/>
        </w:rPr>
        <w:t>__________</w:t>
      </w:r>
    </w:p>
    <w:p w14:paraId="27436AFA" w14:textId="77777777" w:rsidR="000C0DAA" w:rsidRPr="005B3242" w:rsidRDefault="000C0DAA" w:rsidP="000C0DAA">
      <w:pPr>
        <w:pStyle w:val="Antrat1"/>
        <w:jc w:val="right"/>
        <w:rPr>
          <w:rFonts w:ascii="Calibri" w:hAnsi="Calibri" w:cs="Calibri"/>
          <w:color w:val="000000" w:themeColor="text1"/>
          <w:sz w:val="21"/>
          <w:szCs w:val="21"/>
        </w:rPr>
      </w:pPr>
      <w:bookmarkStart w:id="186" w:name="_Toc201828108"/>
      <w:r w:rsidRPr="005B3242">
        <w:rPr>
          <w:rFonts w:ascii="Calibri" w:hAnsi="Calibri" w:cs="Calibri"/>
          <w:color w:val="000000" w:themeColor="text1"/>
          <w:sz w:val="21"/>
          <w:szCs w:val="21"/>
        </w:rPr>
        <w:lastRenderedPageBreak/>
        <w:t>Pirkimo sąlygų 1 priedas „Terminai“</w:t>
      </w:r>
      <w:bookmarkEnd w:id="186"/>
    </w:p>
    <w:p w14:paraId="606BBD74" w14:textId="77777777" w:rsidR="000C0DAA" w:rsidRPr="005B3242" w:rsidRDefault="000C0DAA" w:rsidP="000C0DAA">
      <w:pPr>
        <w:shd w:val="clear" w:color="auto" w:fill="FFFFFF"/>
        <w:spacing w:after="0" w:line="240" w:lineRule="auto"/>
        <w:jc w:val="right"/>
        <w:rPr>
          <w:rFonts w:ascii="Calibri" w:eastAsia="Calibri" w:hAnsi="Calibri" w:cs="Calibri"/>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259"/>
        <w:gridCol w:w="4678"/>
        <w:gridCol w:w="2170"/>
      </w:tblGrid>
      <w:tr w:rsidR="000C0DAA" w:rsidRPr="005B3242" w14:paraId="3F607F0A" w14:textId="77777777" w:rsidTr="00FA5085">
        <w:trPr>
          <w:trHeight w:val="20"/>
        </w:trPr>
        <w:tc>
          <w:tcPr>
            <w:tcW w:w="747" w:type="dxa"/>
            <w:shd w:val="clear" w:color="auto" w:fill="D9D9D9" w:themeFill="background1" w:themeFillShade="D9"/>
            <w:tcMar>
              <w:top w:w="0" w:type="dxa"/>
              <w:left w:w="108" w:type="dxa"/>
              <w:bottom w:w="0" w:type="dxa"/>
              <w:right w:w="108" w:type="dxa"/>
            </w:tcMar>
          </w:tcPr>
          <w:p w14:paraId="204FF3AB"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Eil. Nr.</w:t>
            </w:r>
          </w:p>
        </w:tc>
        <w:tc>
          <w:tcPr>
            <w:tcW w:w="2259" w:type="dxa"/>
            <w:shd w:val="clear" w:color="auto" w:fill="D9D9D9" w:themeFill="background1" w:themeFillShade="D9"/>
            <w:tcMar>
              <w:top w:w="0" w:type="dxa"/>
              <w:left w:w="108" w:type="dxa"/>
              <w:bottom w:w="0" w:type="dxa"/>
              <w:right w:w="108" w:type="dxa"/>
            </w:tcMar>
          </w:tcPr>
          <w:p w14:paraId="3643A982"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VEIKSMAS</w:t>
            </w:r>
          </w:p>
        </w:tc>
        <w:tc>
          <w:tcPr>
            <w:tcW w:w="4678" w:type="dxa"/>
            <w:shd w:val="clear" w:color="auto" w:fill="D9D9D9" w:themeFill="background1" w:themeFillShade="D9"/>
            <w:tcMar>
              <w:top w:w="0" w:type="dxa"/>
              <w:left w:w="108" w:type="dxa"/>
              <w:bottom w:w="0" w:type="dxa"/>
              <w:right w:w="108" w:type="dxa"/>
            </w:tcMar>
          </w:tcPr>
          <w:p w14:paraId="5CCAB784" w14:textId="77777777" w:rsidR="000C0DAA" w:rsidRPr="005B3242" w:rsidRDefault="000C0DAA" w:rsidP="00FA5085">
            <w:pPr>
              <w:spacing w:after="0"/>
              <w:jc w:val="center"/>
              <w:rPr>
                <w:rFonts w:ascii="Calibri" w:hAnsi="Calibri" w:cs="Calibri"/>
                <w:b/>
                <w:color w:val="000000" w:themeColor="text1"/>
              </w:rPr>
            </w:pPr>
            <w:r w:rsidRPr="005B3242">
              <w:rPr>
                <w:rFonts w:ascii="Calibri" w:hAnsi="Calibri" w:cs="Calibri"/>
                <w:b/>
                <w:color w:val="000000" w:themeColor="text1"/>
              </w:rPr>
              <w:t>DATA/DIENŲ SKAIČIUS/ LAIKAS</w:t>
            </w:r>
          </w:p>
          <w:p w14:paraId="67EF343E" w14:textId="77777777" w:rsidR="000C0DAA" w:rsidRPr="005B3242" w:rsidRDefault="000C0DAA" w:rsidP="00FA5085">
            <w:pPr>
              <w:spacing w:after="0"/>
              <w:jc w:val="center"/>
              <w:rPr>
                <w:rFonts w:ascii="Calibri" w:hAnsi="Calibri" w:cs="Calibri"/>
                <w:color w:val="000000" w:themeColor="text1"/>
              </w:rPr>
            </w:pPr>
            <w:r w:rsidRPr="005B3242">
              <w:rPr>
                <w:rFonts w:ascii="Calibri" w:hAnsi="Calibri" w:cs="Calibri"/>
                <w:color w:val="000000" w:themeColor="text1"/>
              </w:rPr>
              <w:t>(Lietuvos laiku)</w:t>
            </w:r>
          </w:p>
        </w:tc>
        <w:tc>
          <w:tcPr>
            <w:tcW w:w="2170" w:type="dxa"/>
            <w:shd w:val="clear" w:color="auto" w:fill="D9D9D9" w:themeFill="background1" w:themeFillShade="D9"/>
            <w:tcMar>
              <w:top w:w="0" w:type="dxa"/>
              <w:left w:w="108" w:type="dxa"/>
              <w:bottom w:w="0" w:type="dxa"/>
              <w:right w:w="108" w:type="dxa"/>
            </w:tcMar>
          </w:tcPr>
          <w:p w14:paraId="5EB420F0" w14:textId="77777777" w:rsidR="000C0DAA" w:rsidRPr="005B3242" w:rsidRDefault="000C0DAA" w:rsidP="00FA5085">
            <w:pPr>
              <w:jc w:val="center"/>
              <w:rPr>
                <w:rFonts w:ascii="Calibri" w:hAnsi="Calibri" w:cs="Calibri"/>
                <w:b/>
                <w:color w:val="000000" w:themeColor="text1"/>
              </w:rPr>
            </w:pPr>
            <w:r w:rsidRPr="005B3242">
              <w:rPr>
                <w:rFonts w:ascii="Calibri" w:hAnsi="Calibri" w:cs="Calibri"/>
                <w:b/>
                <w:color w:val="000000" w:themeColor="text1"/>
              </w:rPr>
              <w:t>PASTABOS</w:t>
            </w:r>
          </w:p>
        </w:tc>
      </w:tr>
      <w:tr w:rsidR="000C0DAA" w:rsidRPr="005B3242" w14:paraId="591A9BFD" w14:textId="77777777" w:rsidTr="00FA5085">
        <w:trPr>
          <w:trHeight w:val="20"/>
        </w:trPr>
        <w:tc>
          <w:tcPr>
            <w:tcW w:w="747" w:type="dxa"/>
            <w:tcMar>
              <w:top w:w="0" w:type="dxa"/>
              <w:left w:w="108" w:type="dxa"/>
              <w:bottom w:w="0" w:type="dxa"/>
              <w:right w:w="108" w:type="dxa"/>
            </w:tcMar>
          </w:tcPr>
          <w:p w14:paraId="73F67307"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1.</w:t>
            </w:r>
          </w:p>
        </w:tc>
        <w:tc>
          <w:tcPr>
            <w:tcW w:w="2259" w:type="dxa"/>
            <w:tcMar>
              <w:top w:w="0" w:type="dxa"/>
              <w:left w:w="108" w:type="dxa"/>
              <w:bottom w:w="0" w:type="dxa"/>
              <w:right w:w="108" w:type="dxa"/>
            </w:tcMar>
          </w:tcPr>
          <w:p w14:paraId="50A7CFEC"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hAnsi="Calibri" w:cs="Calibri"/>
                <w:bCs/>
                <w:color w:val="000000" w:themeColor="text1"/>
              </w:rPr>
              <w:t>Pasiūlymų pateikimo terminas</w:t>
            </w:r>
          </w:p>
        </w:tc>
        <w:tc>
          <w:tcPr>
            <w:tcW w:w="4678" w:type="dxa"/>
            <w:tcMar>
              <w:top w:w="0" w:type="dxa"/>
              <w:left w:w="108" w:type="dxa"/>
              <w:bottom w:w="0" w:type="dxa"/>
              <w:right w:w="108" w:type="dxa"/>
            </w:tcMar>
          </w:tcPr>
          <w:p w14:paraId="50E07E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nurodytas skelbime </w:t>
            </w:r>
          </w:p>
        </w:tc>
        <w:tc>
          <w:tcPr>
            <w:tcW w:w="2170" w:type="dxa"/>
            <w:tcMar>
              <w:top w:w="0" w:type="dxa"/>
              <w:left w:w="108" w:type="dxa"/>
              <w:bottom w:w="0" w:type="dxa"/>
              <w:right w:w="108" w:type="dxa"/>
            </w:tcMar>
          </w:tcPr>
          <w:p w14:paraId="4F67B86A"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color w:val="000000" w:themeColor="text1"/>
              </w:rPr>
              <w:t>Perkančioji organizacija turi teisę pratęsti pasiūlymų pateikimo terminą.</w:t>
            </w:r>
          </w:p>
        </w:tc>
      </w:tr>
      <w:tr w:rsidR="000C0DAA" w:rsidRPr="005B3242" w14:paraId="146BB9C0" w14:textId="77777777" w:rsidTr="00FA5085">
        <w:trPr>
          <w:trHeight w:val="20"/>
        </w:trPr>
        <w:tc>
          <w:tcPr>
            <w:tcW w:w="747" w:type="dxa"/>
            <w:tcMar>
              <w:top w:w="0" w:type="dxa"/>
              <w:left w:w="108" w:type="dxa"/>
              <w:bottom w:w="0" w:type="dxa"/>
              <w:right w:w="108" w:type="dxa"/>
            </w:tcMar>
          </w:tcPr>
          <w:p w14:paraId="6CDF1ECF"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2.</w:t>
            </w:r>
          </w:p>
        </w:tc>
        <w:tc>
          <w:tcPr>
            <w:tcW w:w="2259" w:type="dxa"/>
            <w:tcMar>
              <w:top w:w="0" w:type="dxa"/>
              <w:left w:w="108" w:type="dxa"/>
              <w:bottom w:w="0" w:type="dxa"/>
              <w:right w:w="108" w:type="dxa"/>
            </w:tcMar>
          </w:tcPr>
          <w:p w14:paraId="46ADEC9A"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eastAsia="Times New Roman" w:hAnsi="Calibri" w:cs="Calibri"/>
                <w:color w:val="000000" w:themeColor="text1"/>
              </w:rPr>
              <w:t>Pradinis susipažinimas su CVP IS priemonėmis gautais pasiūlymais</w:t>
            </w:r>
          </w:p>
        </w:tc>
        <w:tc>
          <w:tcPr>
            <w:tcW w:w="4678" w:type="dxa"/>
            <w:tcMar>
              <w:top w:w="0" w:type="dxa"/>
              <w:left w:w="108" w:type="dxa"/>
              <w:bottom w:w="0" w:type="dxa"/>
              <w:right w:w="108" w:type="dxa"/>
            </w:tcMar>
          </w:tcPr>
          <w:p w14:paraId="195A9E1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Pradedamas ne anksčiau nei po 30 minučių po pasiūlymų pateikimo termino pabaigos</w:t>
            </w:r>
          </w:p>
        </w:tc>
        <w:tc>
          <w:tcPr>
            <w:tcW w:w="2170" w:type="dxa"/>
            <w:tcMar>
              <w:top w:w="0" w:type="dxa"/>
              <w:left w:w="108" w:type="dxa"/>
              <w:bottom w:w="0" w:type="dxa"/>
              <w:right w:w="108" w:type="dxa"/>
            </w:tcMar>
          </w:tcPr>
          <w:p w14:paraId="446FE9DE"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40B7C1E4" w14:textId="77777777" w:rsidTr="00FA5085">
        <w:trPr>
          <w:trHeight w:val="20"/>
        </w:trPr>
        <w:tc>
          <w:tcPr>
            <w:tcW w:w="747" w:type="dxa"/>
            <w:tcMar>
              <w:top w:w="0" w:type="dxa"/>
              <w:left w:w="108" w:type="dxa"/>
              <w:bottom w:w="0" w:type="dxa"/>
              <w:right w:w="108" w:type="dxa"/>
            </w:tcMar>
          </w:tcPr>
          <w:p w14:paraId="03C1B4E6" w14:textId="627017EC" w:rsidR="000C0DAA" w:rsidRPr="005B3242" w:rsidRDefault="00DD72C2" w:rsidP="00FA5085">
            <w:pPr>
              <w:keepNext/>
              <w:spacing w:after="0" w:line="240" w:lineRule="auto"/>
              <w:rPr>
                <w:rFonts w:ascii="Calibri" w:hAnsi="Calibri" w:cs="Calibri"/>
                <w:bCs/>
                <w:color w:val="000000" w:themeColor="text1"/>
              </w:rPr>
            </w:pPr>
            <w:r>
              <w:rPr>
                <w:rFonts w:ascii="Calibri" w:hAnsi="Calibri" w:cs="Calibri"/>
                <w:bCs/>
                <w:color w:val="000000" w:themeColor="text1"/>
              </w:rPr>
              <w:t>3</w:t>
            </w:r>
            <w:r w:rsidR="000C0DAA" w:rsidRPr="005B3242">
              <w:rPr>
                <w:rFonts w:ascii="Calibri" w:hAnsi="Calibri" w:cs="Calibri"/>
                <w:bCs/>
                <w:color w:val="000000" w:themeColor="text1"/>
              </w:rPr>
              <w:t>.</w:t>
            </w:r>
          </w:p>
        </w:tc>
        <w:tc>
          <w:tcPr>
            <w:tcW w:w="2259" w:type="dxa"/>
            <w:tcMar>
              <w:top w:w="0" w:type="dxa"/>
              <w:left w:w="108" w:type="dxa"/>
              <w:bottom w:w="0" w:type="dxa"/>
              <w:right w:w="108" w:type="dxa"/>
            </w:tcMar>
          </w:tcPr>
          <w:p w14:paraId="39458D3C"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color w:val="000000" w:themeColor="text1"/>
              </w:rPr>
              <w:t>Prašymą paaiškinti, patikslinti pirkimo sąlygas tiekėjas turi pateikti ne vėliau kaip:</w:t>
            </w:r>
          </w:p>
        </w:tc>
        <w:tc>
          <w:tcPr>
            <w:tcW w:w="4678" w:type="dxa"/>
            <w:tcMar>
              <w:top w:w="0" w:type="dxa"/>
              <w:left w:w="108" w:type="dxa"/>
              <w:bottom w:w="0" w:type="dxa"/>
              <w:right w:w="108" w:type="dxa"/>
            </w:tcMar>
          </w:tcPr>
          <w:p w14:paraId="3C47FAAF" w14:textId="5B0A3F40" w:rsidR="000C0DAA" w:rsidRPr="005B3242" w:rsidRDefault="0000444E" w:rsidP="00FA5085">
            <w:pPr>
              <w:spacing w:after="0" w:line="240" w:lineRule="auto"/>
              <w:rPr>
                <w:rFonts w:ascii="Calibri" w:hAnsi="Calibri" w:cs="Calibri"/>
                <w:color w:val="000000" w:themeColor="text1"/>
              </w:rPr>
            </w:pPr>
            <w:r>
              <w:rPr>
                <w:rFonts w:ascii="Calibri" w:hAnsi="Calibri" w:cs="Calibri"/>
                <w:color w:val="000000" w:themeColor="text1"/>
              </w:rPr>
              <w:t>6</w:t>
            </w:r>
            <w:r w:rsidR="000C0DAA" w:rsidRPr="005B3242">
              <w:rPr>
                <w:rFonts w:ascii="Calibri" w:hAnsi="Calibri" w:cs="Calibri"/>
                <w:color w:val="000000" w:themeColor="text1"/>
              </w:rPr>
              <w:t xml:space="preserve"> dien</w:t>
            </w:r>
            <w:r>
              <w:rPr>
                <w:rFonts w:ascii="Calibri" w:hAnsi="Calibri" w:cs="Calibri"/>
                <w:color w:val="000000" w:themeColor="text1"/>
              </w:rPr>
              <w:t>os</w:t>
            </w:r>
            <w:r w:rsidR="000C0DAA" w:rsidRPr="005B3242">
              <w:rPr>
                <w:rFonts w:ascii="Calibri" w:hAnsi="Calibri" w:cs="Calibri"/>
                <w:color w:val="000000" w:themeColor="text1"/>
              </w:rPr>
              <w:t xml:space="preserve"> iki pasiūlymų pateikimo termino dienos</w:t>
            </w:r>
          </w:p>
        </w:tc>
        <w:tc>
          <w:tcPr>
            <w:tcW w:w="2170" w:type="dxa"/>
            <w:tcMar>
              <w:top w:w="0" w:type="dxa"/>
              <w:left w:w="108" w:type="dxa"/>
              <w:bottom w:w="0" w:type="dxa"/>
              <w:right w:w="108" w:type="dxa"/>
            </w:tcMar>
          </w:tcPr>
          <w:p w14:paraId="3068D4C8"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0C8DCD42" w14:textId="77777777" w:rsidTr="00FA5085">
        <w:trPr>
          <w:trHeight w:val="20"/>
        </w:trPr>
        <w:tc>
          <w:tcPr>
            <w:tcW w:w="747" w:type="dxa"/>
            <w:tcMar>
              <w:top w:w="0" w:type="dxa"/>
              <w:left w:w="108" w:type="dxa"/>
              <w:bottom w:w="0" w:type="dxa"/>
              <w:right w:w="108" w:type="dxa"/>
            </w:tcMar>
          </w:tcPr>
          <w:p w14:paraId="64961B5F" w14:textId="77777777" w:rsidR="000C0DAA" w:rsidRPr="005B3242" w:rsidRDefault="000C0DAA" w:rsidP="00DD72C2">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DA4F9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sz w:val="22"/>
                <w:szCs w:val="22"/>
              </w:rPr>
              <w:t>Perkančioji organizacija pirkimo sąlygų paaiškinimą, patikslinimą pateikia visiems tiekėjams ne vėliau kaip:</w:t>
            </w:r>
          </w:p>
        </w:tc>
        <w:tc>
          <w:tcPr>
            <w:tcW w:w="4678" w:type="dxa"/>
            <w:tcMar>
              <w:top w:w="0" w:type="dxa"/>
              <w:left w:w="108" w:type="dxa"/>
              <w:bottom w:w="0" w:type="dxa"/>
              <w:right w:w="108" w:type="dxa"/>
            </w:tcMar>
          </w:tcPr>
          <w:p w14:paraId="6D0A7C51" w14:textId="56DBC1E0" w:rsidR="000C0DAA" w:rsidRPr="005B3242" w:rsidRDefault="0000444E" w:rsidP="00FA5085">
            <w:pPr>
              <w:spacing w:after="0" w:line="240" w:lineRule="auto"/>
              <w:rPr>
                <w:rFonts w:ascii="Calibri" w:hAnsi="Calibri" w:cs="Calibri"/>
                <w:color w:val="000000" w:themeColor="text1"/>
              </w:rPr>
            </w:pPr>
            <w:r>
              <w:rPr>
                <w:rFonts w:ascii="Calibri" w:hAnsi="Calibri" w:cs="Calibri"/>
                <w:color w:val="000000" w:themeColor="text1"/>
              </w:rPr>
              <w:t>4</w:t>
            </w:r>
            <w:r w:rsidR="000C0DAA" w:rsidRPr="005B3242">
              <w:rPr>
                <w:rFonts w:ascii="Calibri" w:hAnsi="Calibri" w:cs="Calibri"/>
                <w:color w:val="000000" w:themeColor="text1"/>
              </w:rPr>
              <w:t xml:space="preserve"> dienos iki pasiūlymų pateikimo termino dienos</w:t>
            </w:r>
          </w:p>
        </w:tc>
        <w:tc>
          <w:tcPr>
            <w:tcW w:w="2170" w:type="dxa"/>
            <w:tcMar>
              <w:top w:w="0" w:type="dxa"/>
              <w:left w:w="108" w:type="dxa"/>
              <w:bottom w:w="0" w:type="dxa"/>
              <w:right w:w="108" w:type="dxa"/>
            </w:tcMar>
          </w:tcPr>
          <w:p w14:paraId="46502AFC"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45F384D" w14:textId="77777777" w:rsidTr="00FA5085">
        <w:trPr>
          <w:trHeight w:val="20"/>
        </w:trPr>
        <w:tc>
          <w:tcPr>
            <w:tcW w:w="747" w:type="dxa"/>
            <w:tcMar>
              <w:top w:w="0" w:type="dxa"/>
              <w:left w:w="108" w:type="dxa"/>
              <w:bottom w:w="0" w:type="dxa"/>
              <w:right w:w="108" w:type="dxa"/>
            </w:tcMar>
          </w:tcPr>
          <w:p w14:paraId="370809E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A71EF10" w14:textId="77777777" w:rsidR="000C0DAA" w:rsidRPr="005B3242" w:rsidRDefault="000C0DAA" w:rsidP="00FA5085">
            <w:pPr>
              <w:spacing w:after="0" w:line="240" w:lineRule="auto"/>
              <w:rPr>
                <w:rFonts w:ascii="Calibri" w:hAnsi="Calibri" w:cs="Calibri"/>
                <w:color w:val="000000" w:themeColor="text1"/>
                <w:sz w:val="22"/>
                <w:szCs w:val="22"/>
              </w:rPr>
            </w:pPr>
            <w:r w:rsidRPr="005B3242">
              <w:rPr>
                <w:rFonts w:ascii="Calibri" w:hAnsi="Calibri" w:cs="Calibri"/>
                <w:color w:val="000000" w:themeColor="text1"/>
                <w:sz w:val="22"/>
                <w:szCs w:val="22"/>
              </w:rPr>
              <w:t>Objekto apžiūra bus vykdoma:</w:t>
            </w:r>
          </w:p>
        </w:tc>
        <w:tc>
          <w:tcPr>
            <w:tcW w:w="4678" w:type="dxa"/>
            <w:tcMar>
              <w:top w:w="0" w:type="dxa"/>
              <w:left w:w="108" w:type="dxa"/>
              <w:bottom w:w="0" w:type="dxa"/>
              <w:right w:w="108" w:type="dxa"/>
            </w:tcMar>
          </w:tcPr>
          <w:p w14:paraId="0FED1F78"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tcMar>
              <w:top w:w="0" w:type="dxa"/>
              <w:left w:w="108" w:type="dxa"/>
              <w:bottom w:w="0" w:type="dxa"/>
              <w:right w:w="108" w:type="dxa"/>
            </w:tcMar>
          </w:tcPr>
          <w:p w14:paraId="16DCEC3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71CBFF6" w14:textId="77777777" w:rsidTr="00FA5085">
        <w:trPr>
          <w:trHeight w:val="20"/>
        </w:trPr>
        <w:tc>
          <w:tcPr>
            <w:tcW w:w="747" w:type="dxa"/>
            <w:tcMar>
              <w:top w:w="0" w:type="dxa"/>
              <w:left w:w="108" w:type="dxa"/>
              <w:bottom w:w="0" w:type="dxa"/>
              <w:right w:w="108" w:type="dxa"/>
            </w:tcMar>
          </w:tcPr>
          <w:p w14:paraId="43FFA38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131962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rengs susitikimus su tiekėjais dėl pirkimo sąlygų paaiškinimo</w:t>
            </w:r>
          </w:p>
        </w:tc>
        <w:tc>
          <w:tcPr>
            <w:tcW w:w="4678" w:type="dxa"/>
            <w:tcMar>
              <w:top w:w="0" w:type="dxa"/>
              <w:left w:w="108" w:type="dxa"/>
              <w:bottom w:w="0" w:type="dxa"/>
              <w:right w:w="108" w:type="dxa"/>
            </w:tcMar>
          </w:tcPr>
          <w:p w14:paraId="26598E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tcMar>
              <w:top w:w="0" w:type="dxa"/>
              <w:left w:w="108" w:type="dxa"/>
              <w:bottom w:w="0" w:type="dxa"/>
              <w:right w:w="108" w:type="dxa"/>
            </w:tcMar>
          </w:tcPr>
          <w:p w14:paraId="54C0E4F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199D6D5D" w14:textId="77777777" w:rsidTr="00FA5085">
        <w:trPr>
          <w:trHeight w:val="20"/>
        </w:trPr>
        <w:tc>
          <w:tcPr>
            <w:tcW w:w="747" w:type="dxa"/>
            <w:tcMar>
              <w:top w:w="0" w:type="dxa"/>
              <w:left w:w="108" w:type="dxa"/>
              <w:bottom w:w="0" w:type="dxa"/>
              <w:right w:w="108" w:type="dxa"/>
            </w:tcMar>
          </w:tcPr>
          <w:p w14:paraId="74FCE6E1"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25322D8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Tiekėjai turi pateikti prekių pavyzdžius</w:t>
            </w:r>
          </w:p>
        </w:tc>
        <w:tc>
          <w:tcPr>
            <w:tcW w:w="4678" w:type="dxa"/>
            <w:tcMar>
              <w:top w:w="0" w:type="dxa"/>
              <w:left w:w="108" w:type="dxa"/>
              <w:bottom w:w="0" w:type="dxa"/>
              <w:right w:w="108" w:type="dxa"/>
            </w:tcMar>
          </w:tcPr>
          <w:p w14:paraId="1108EA76" w14:textId="77777777" w:rsidR="000C0DAA" w:rsidRPr="005B3242" w:rsidRDefault="000C0DAA" w:rsidP="00FA5085">
            <w:pPr>
              <w:pStyle w:val="Body2"/>
              <w:spacing w:after="0"/>
              <w:rPr>
                <w:rFonts w:ascii="Calibri" w:hAnsi="Calibri" w:cs="Calibri"/>
                <w:color w:val="000000" w:themeColor="text1"/>
                <w:lang w:val="lt-LT"/>
              </w:rPr>
            </w:pPr>
            <w:r w:rsidRPr="005B3242">
              <w:rPr>
                <w:rFonts w:ascii="Calibri" w:hAnsi="Calibri" w:cs="Calibri"/>
                <w:color w:val="000000" w:themeColor="text1"/>
                <w:lang w:val="lt-LT"/>
              </w:rPr>
              <w:t>NETAIKOMA</w:t>
            </w:r>
          </w:p>
          <w:p w14:paraId="1E176B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
                <w:iCs/>
                <w:color w:val="000000" w:themeColor="text1"/>
              </w:rPr>
              <w:t xml:space="preserve"> </w:t>
            </w:r>
          </w:p>
        </w:tc>
        <w:tc>
          <w:tcPr>
            <w:tcW w:w="2170" w:type="dxa"/>
            <w:tcMar>
              <w:top w:w="0" w:type="dxa"/>
              <w:left w:w="108" w:type="dxa"/>
              <w:bottom w:w="0" w:type="dxa"/>
              <w:right w:w="108" w:type="dxa"/>
            </w:tcMar>
          </w:tcPr>
          <w:p w14:paraId="0388291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EC3162A" w14:textId="77777777" w:rsidTr="00FA5085">
        <w:trPr>
          <w:trHeight w:val="20"/>
        </w:trPr>
        <w:tc>
          <w:tcPr>
            <w:tcW w:w="747" w:type="dxa"/>
            <w:tcMar>
              <w:top w:w="0" w:type="dxa"/>
              <w:left w:w="108" w:type="dxa"/>
              <w:bottom w:w="0" w:type="dxa"/>
              <w:right w:w="108" w:type="dxa"/>
            </w:tcMar>
          </w:tcPr>
          <w:p w14:paraId="477954FD"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4BE3D56"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Pasiūlymo galiojimo ir pasiūlymo galiojimo užtikrinimo (jei taikoma) terminas ne trumpesnis kaip</w:t>
            </w:r>
          </w:p>
        </w:tc>
        <w:tc>
          <w:tcPr>
            <w:tcW w:w="4678" w:type="dxa"/>
            <w:tcMar>
              <w:top w:w="0" w:type="dxa"/>
              <w:left w:w="108" w:type="dxa"/>
              <w:bottom w:w="0" w:type="dxa"/>
              <w:right w:w="108" w:type="dxa"/>
            </w:tcMar>
          </w:tcPr>
          <w:p w14:paraId="6143D465"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90 (devyniasdešimt) dienų nuo pasiūlymų pateikimo galutinio termino pabaigos</w:t>
            </w:r>
          </w:p>
        </w:tc>
        <w:tc>
          <w:tcPr>
            <w:tcW w:w="2170" w:type="dxa"/>
            <w:tcMar>
              <w:top w:w="0" w:type="dxa"/>
              <w:left w:w="108" w:type="dxa"/>
              <w:bottom w:w="0" w:type="dxa"/>
              <w:right w:w="108" w:type="dxa"/>
            </w:tcMar>
          </w:tcPr>
          <w:p w14:paraId="023823D3"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CDE15EC" w14:textId="77777777" w:rsidTr="00FA5085">
        <w:trPr>
          <w:trHeight w:val="20"/>
        </w:trPr>
        <w:tc>
          <w:tcPr>
            <w:tcW w:w="747" w:type="dxa"/>
            <w:tcMar>
              <w:top w:w="0" w:type="dxa"/>
              <w:left w:w="108" w:type="dxa"/>
              <w:bottom w:w="0" w:type="dxa"/>
              <w:right w:w="108" w:type="dxa"/>
            </w:tcMar>
          </w:tcPr>
          <w:p w14:paraId="5D36322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032F24C4"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 xml:space="preserve">Perkančioji organizacija atsako tiekėjui, ar ji sutinka priimti tiekėjo siūlomą pasiūlymo galiojimo užtikrinimą patvirtinantį dokumentą ne vėliau kaip per </w:t>
            </w:r>
          </w:p>
        </w:tc>
        <w:tc>
          <w:tcPr>
            <w:tcW w:w="4678" w:type="dxa"/>
            <w:tcMar>
              <w:top w:w="0" w:type="dxa"/>
              <w:left w:w="108" w:type="dxa"/>
              <w:bottom w:w="0" w:type="dxa"/>
              <w:right w:w="108" w:type="dxa"/>
            </w:tcMar>
          </w:tcPr>
          <w:p w14:paraId="42A22CD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NETAIKOMA</w:t>
            </w:r>
          </w:p>
          <w:p w14:paraId="629E6847" w14:textId="77777777" w:rsidR="000C0DAA" w:rsidRPr="005B3242" w:rsidRDefault="000C0DAA" w:rsidP="00FA5085">
            <w:pPr>
              <w:spacing w:after="0" w:line="240" w:lineRule="auto"/>
              <w:rPr>
                <w:rFonts w:ascii="Calibri" w:hAnsi="Calibri" w:cs="Calibri"/>
                <w:iCs/>
                <w:color w:val="000000" w:themeColor="text1"/>
              </w:rPr>
            </w:pPr>
          </w:p>
        </w:tc>
        <w:tc>
          <w:tcPr>
            <w:tcW w:w="2170" w:type="dxa"/>
            <w:tcMar>
              <w:top w:w="0" w:type="dxa"/>
              <w:left w:w="108" w:type="dxa"/>
              <w:bottom w:w="0" w:type="dxa"/>
              <w:right w:w="108" w:type="dxa"/>
            </w:tcMar>
          </w:tcPr>
          <w:p w14:paraId="721363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77A6029" w14:textId="77777777" w:rsidTr="00FA5085">
        <w:trPr>
          <w:trHeight w:val="20"/>
        </w:trPr>
        <w:tc>
          <w:tcPr>
            <w:tcW w:w="747" w:type="dxa"/>
            <w:tcMar>
              <w:top w:w="0" w:type="dxa"/>
              <w:left w:w="108" w:type="dxa"/>
              <w:bottom w:w="0" w:type="dxa"/>
              <w:right w:w="108" w:type="dxa"/>
            </w:tcMar>
          </w:tcPr>
          <w:p w14:paraId="1EFBDD85"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3F6E089D"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Pasiūlymo galiojimo užtikrinimas pirkimo dalyviui grąžinamas (arba atsisakoma teisių į jį) per</w:t>
            </w:r>
          </w:p>
        </w:tc>
        <w:tc>
          <w:tcPr>
            <w:tcW w:w="4678" w:type="dxa"/>
            <w:tcMar>
              <w:top w:w="0" w:type="dxa"/>
              <w:left w:w="108" w:type="dxa"/>
              <w:bottom w:w="0" w:type="dxa"/>
              <w:right w:w="108" w:type="dxa"/>
            </w:tcMar>
          </w:tcPr>
          <w:p w14:paraId="7B4D4BF1"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NETAIKOMA</w:t>
            </w:r>
          </w:p>
          <w:p w14:paraId="5F6765BE" w14:textId="77777777" w:rsidR="000C0DAA" w:rsidRPr="005B3242" w:rsidRDefault="000C0DAA" w:rsidP="00FA5085">
            <w:pPr>
              <w:spacing w:after="0" w:line="240" w:lineRule="auto"/>
              <w:jc w:val="both"/>
              <w:rPr>
                <w:rFonts w:ascii="Calibri" w:hAnsi="Calibri" w:cs="Calibri"/>
                <w:color w:val="000000" w:themeColor="text1"/>
              </w:rPr>
            </w:pPr>
          </w:p>
        </w:tc>
        <w:tc>
          <w:tcPr>
            <w:tcW w:w="2170" w:type="dxa"/>
            <w:tcMar>
              <w:top w:w="0" w:type="dxa"/>
              <w:left w:w="108" w:type="dxa"/>
              <w:bottom w:w="0" w:type="dxa"/>
              <w:right w:w="108" w:type="dxa"/>
            </w:tcMar>
          </w:tcPr>
          <w:p w14:paraId="1CB71A58"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6F8272B" w14:textId="77777777" w:rsidTr="00FA5085">
        <w:trPr>
          <w:trHeight w:val="20"/>
        </w:trPr>
        <w:tc>
          <w:tcPr>
            <w:tcW w:w="747" w:type="dxa"/>
            <w:tcMar>
              <w:top w:w="0" w:type="dxa"/>
              <w:left w:w="108" w:type="dxa"/>
              <w:bottom w:w="0" w:type="dxa"/>
              <w:right w:w="108" w:type="dxa"/>
            </w:tcMar>
          </w:tcPr>
          <w:p w14:paraId="6CC7D597"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4959F3BF"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informuoja pirkimo </w:t>
            </w:r>
            <w:r w:rsidRPr="005B3242">
              <w:rPr>
                <w:rFonts w:ascii="Calibri" w:hAnsi="Calibri" w:cs="Calibri"/>
                <w:bCs/>
                <w:color w:val="000000" w:themeColor="text1"/>
              </w:rPr>
              <w:lastRenderedPageBreak/>
              <w:t>dalyvius apie EBVPD vertinimo rezultatus ne vėliau kaip per</w:t>
            </w:r>
          </w:p>
        </w:tc>
        <w:tc>
          <w:tcPr>
            <w:tcW w:w="4678" w:type="dxa"/>
            <w:tcMar>
              <w:top w:w="0" w:type="dxa"/>
              <w:left w:w="108" w:type="dxa"/>
              <w:bottom w:w="0" w:type="dxa"/>
              <w:right w:w="108" w:type="dxa"/>
            </w:tcMar>
          </w:tcPr>
          <w:p w14:paraId="1AE8C3D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lastRenderedPageBreak/>
              <w:t>3 (tris) darbo dienas nuo sprendimo priėmimo dienos</w:t>
            </w:r>
          </w:p>
        </w:tc>
        <w:tc>
          <w:tcPr>
            <w:tcW w:w="2170" w:type="dxa"/>
            <w:tcMar>
              <w:top w:w="0" w:type="dxa"/>
              <w:left w:w="108" w:type="dxa"/>
              <w:bottom w:w="0" w:type="dxa"/>
              <w:right w:w="108" w:type="dxa"/>
            </w:tcMar>
          </w:tcPr>
          <w:p w14:paraId="6EAD3C88"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62EB1BD7" w14:textId="77777777" w:rsidTr="00FA5085">
        <w:trPr>
          <w:trHeight w:val="20"/>
        </w:trPr>
        <w:tc>
          <w:tcPr>
            <w:tcW w:w="747" w:type="dxa"/>
            <w:tcMar>
              <w:top w:w="0" w:type="dxa"/>
              <w:left w:w="108" w:type="dxa"/>
              <w:bottom w:w="0" w:type="dxa"/>
              <w:right w:w="108" w:type="dxa"/>
            </w:tcMar>
          </w:tcPr>
          <w:p w14:paraId="7903568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01BD5A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pirkimo dalyviams praneša apie priimtą sprendimą nustatyti laimėjusį pasiūlymą, </w:t>
            </w:r>
            <w:r w:rsidRPr="005B3242">
              <w:rPr>
                <w:rFonts w:ascii="Calibri" w:hAnsi="Calibri" w:cs="Calibri"/>
                <w:color w:val="000000" w:themeColor="text1"/>
              </w:rPr>
              <w:t>dėl kurio bus sudaroma</w:t>
            </w:r>
            <w:r w:rsidRPr="005B3242">
              <w:rPr>
                <w:rFonts w:ascii="Calibri" w:hAnsi="Calibri" w:cs="Calibri"/>
                <w:bCs/>
                <w:color w:val="000000" w:themeColor="text1"/>
              </w:rPr>
              <w:t xml:space="preserve"> sutartis ne vėliau kaip per</w:t>
            </w:r>
          </w:p>
        </w:tc>
        <w:tc>
          <w:tcPr>
            <w:tcW w:w="4678" w:type="dxa"/>
            <w:tcMar>
              <w:top w:w="0" w:type="dxa"/>
              <w:left w:w="108" w:type="dxa"/>
              <w:bottom w:w="0" w:type="dxa"/>
              <w:right w:w="108" w:type="dxa"/>
            </w:tcMar>
          </w:tcPr>
          <w:p w14:paraId="16DF781A"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3 (tris) darbo dienas nuo sprendimo priėmimo dienos</w:t>
            </w:r>
          </w:p>
        </w:tc>
        <w:tc>
          <w:tcPr>
            <w:tcW w:w="2170" w:type="dxa"/>
            <w:tcMar>
              <w:top w:w="0" w:type="dxa"/>
              <w:left w:w="108" w:type="dxa"/>
              <w:bottom w:w="0" w:type="dxa"/>
              <w:right w:w="108" w:type="dxa"/>
            </w:tcMar>
          </w:tcPr>
          <w:p w14:paraId="160F45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4B3B63A9" w14:textId="77777777" w:rsidTr="00FA5085">
        <w:trPr>
          <w:trHeight w:val="20"/>
        </w:trPr>
        <w:tc>
          <w:tcPr>
            <w:tcW w:w="747" w:type="dxa"/>
            <w:tcMar>
              <w:top w:w="0" w:type="dxa"/>
              <w:left w:w="108" w:type="dxa"/>
              <w:bottom w:w="0" w:type="dxa"/>
              <w:right w:w="108" w:type="dxa"/>
            </w:tcMar>
          </w:tcPr>
          <w:p w14:paraId="7097F21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102FB7F9"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Perkančioji organizacija, pirkimo dalyviui raštu paprašius, jam pateikia VPĮ 58 straipsnio 2 dalyje nustatytą informaciją ne vėliau kaip per</w:t>
            </w:r>
          </w:p>
        </w:tc>
        <w:tc>
          <w:tcPr>
            <w:tcW w:w="4678" w:type="dxa"/>
            <w:tcMar>
              <w:top w:w="0" w:type="dxa"/>
              <w:left w:w="108" w:type="dxa"/>
              <w:bottom w:w="0" w:type="dxa"/>
              <w:right w:w="108" w:type="dxa"/>
            </w:tcMar>
          </w:tcPr>
          <w:p w14:paraId="11B18DEC"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15 (penkiolika) dienų nuo pirkimo dalyvio raštu pateikto prašymo gavimo dienos</w:t>
            </w:r>
          </w:p>
        </w:tc>
        <w:tc>
          <w:tcPr>
            <w:tcW w:w="2170" w:type="dxa"/>
            <w:tcMar>
              <w:top w:w="0" w:type="dxa"/>
              <w:left w:w="108" w:type="dxa"/>
              <w:bottom w:w="0" w:type="dxa"/>
              <w:right w:w="108" w:type="dxa"/>
            </w:tcMar>
          </w:tcPr>
          <w:p w14:paraId="639E4EA1" w14:textId="77777777" w:rsidR="000C0DAA" w:rsidRPr="005B3242" w:rsidRDefault="000C0DAA" w:rsidP="00FA5085">
            <w:pPr>
              <w:pStyle w:val="tajtip"/>
              <w:shd w:val="clear" w:color="auto" w:fill="FFFFFF"/>
              <w:spacing w:before="0" w:beforeAutospacing="0" w:after="0" w:afterAutospacing="0"/>
              <w:ind w:firstLine="313"/>
              <w:rPr>
                <w:rFonts w:ascii="Calibri" w:hAnsi="Calibri" w:cs="Calibri"/>
                <w:color w:val="000000" w:themeColor="text1"/>
                <w:sz w:val="20"/>
                <w:szCs w:val="20"/>
              </w:rPr>
            </w:pPr>
          </w:p>
        </w:tc>
      </w:tr>
      <w:tr w:rsidR="000C0DAA" w:rsidRPr="005B3242" w14:paraId="6C6FC84C" w14:textId="77777777" w:rsidTr="00FA5085">
        <w:trPr>
          <w:trHeight w:val="20"/>
        </w:trPr>
        <w:tc>
          <w:tcPr>
            <w:tcW w:w="747" w:type="dxa"/>
            <w:tcMar>
              <w:top w:w="0" w:type="dxa"/>
              <w:left w:w="108" w:type="dxa"/>
              <w:bottom w:w="0" w:type="dxa"/>
              <w:right w:w="108" w:type="dxa"/>
            </w:tcMar>
          </w:tcPr>
          <w:p w14:paraId="406B16D2"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7575A9E"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shd w:val="clear" w:color="auto" w:fill="FFFFFF"/>
              </w:rPr>
              <w:t xml:space="preserve">Tiekėjas turi teisę pateikti pretenziją perkančiajai organizacijai, pateikti prašymą ar pareikšti ieškinį teismui </w:t>
            </w:r>
            <w:r w:rsidRPr="005B3242">
              <w:rPr>
                <w:rFonts w:ascii="Calibri" w:hAnsi="Calibri" w:cs="Calibri"/>
                <w:bCs/>
                <w:color w:val="000000" w:themeColor="text1"/>
              </w:rPr>
              <w:t>ne vėliau kaip per</w:t>
            </w:r>
          </w:p>
        </w:tc>
        <w:tc>
          <w:tcPr>
            <w:tcW w:w="4678" w:type="dxa"/>
            <w:tcMar>
              <w:top w:w="0" w:type="dxa"/>
              <w:left w:w="108" w:type="dxa"/>
              <w:bottom w:w="0" w:type="dxa"/>
              <w:right w:w="108" w:type="dxa"/>
            </w:tcMar>
          </w:tcPr>
          <w:p w14:paraId="1D3C418F" w14:textId="715EE037" w:rsidR="000C0DAA" w:rsidRPr="005B3242" w:rsidRDefault="0000444E" w:rsidP="00FA5085">
            <w:pPr>
              <w:spacing w:after="0" w:line="240" w:lineRule="auto"/>
              <w:jc w:val="both"/>
              <w:rPr>
                <w:rFonts w:ascii="Calibri" w:hAnsi="Calibri" w:cs="Calibri"/>
                <w:color w:val="000000" w:themeColor="text1"/>
              </w:rPr>
            </w:pPr>
            <w:r>
              <w:rPr>
                <w:rFonts w:ascii="Calibri" w:hAnsi="Calibri" w:cs="Calibri"/>
                <w:color w:val="000000" w:themeColor="text1"/>
              </w:rPr>
              <w:t>5</w:t>
            </w:r>
            <w:r w:rsidR="000C0DAA" w:rsidRPr="005B3242">
              <w:rPr>
                <w:rFonts w:ascii="Calibri" w:hAnsi="Calibri" w:cs="Calibri"/>
                <w:color w:val="000000" w:themeColor="text1"/>
              </w:rPr>
              <w:t xml:space="preserve"> (</w:t>
            </w:r>
            <w:r>
              <w:rPr>
                <w:rFonts w:ascii="Calibri" w:hAnsi="Calibri" w:cs="Calibri"/>
                <w:color w:val="000000" w:themeColor="text1"/>
              </w:rPr>
              <w:t>penkias</w:t>
            </w:r>
            <w:r w:rsidR="000C0DAA" w:rsidRPr="005B3242">
              <w:rPr>
                <w:rFonts w:ascii="Calibri" w:hAnsi="Calibri" w:cs="Calibri"/>
                <w:color w:val="000000" w:themeColor="text1"/>
              </w:rPr>
              <w:t xml:space="preserve">) </w:t>
            </w:r>
            <w:r>
              <w:rPr>
                <w:rFonts w:ascii="Calibri" w:hAnsi="Calibri" w:cs="Calibri"/>
                <w:color w:val="000000" w:themeColor="text1"/>
              </w:rPr>
              <w:t xml:space="preserve">darbo </w:t>
            </w:r>
            <w:r w:rsidR="000C0DAA" w:rsidRPr="005B3242">
              <w:rPr>
                <w:rFonts w:ascii="Calibri" w:hAnsi="Calibri" w:cs="Calibri"/>
                <w:color w:val="000000" w:themeColor="text1"/>
              </w:rPr>
              <w:t>dien</w:t>
            </w:r>
            <w:r>
              <w:rPr>
                <w:rFonts w:ascii="Calibri" w:hAnsi="Calibri" w:cs="Calibri"/>
                <w:color w:val="000000" w:themeColor="text1"/>
              </w:rPr>
              <w:t>as</w:t>
            </w:r>
            <w:r w:rsidR="000C0DAA" w:rsidRPr="005B3242">
              <w:rPr>
                <w:rFonts w:ascii="Calibri" w:hAnsi="Calibri" w:cs="Calibri"/>
                <w:color w:val="000000" w:themeColor="text1"/>
              </w:rPr>
              <w:t xml:space="preserve"> nuo </w:t>
            </w:r>
            <w:r w:rsidR="000C0DAA" w:rsidRPr="005B3242">
              <w:rPr>
                <w:rFonts w:ascii="Calibri" w:eastAsia="Arial" w:hAnsi="Calibri" w:cs="Calibri"/>
                <w:color w:val="000000" w:themeColor="text1"/>
              </w:rPr>
              <w:t>perkančiosios organizacijos</w:t>
            </w:r>
            <w:r w:rsidR="000C0DAA" w:rsidRPr="005B3242">
              <w:rPr>
                <w:rFonts w:ascii="Calibri" w:hAnsi="Calibri" w:cs="Calibri"/>
                <w:color w:val="000000" w:themeColor="text1"/>
              </w:rPr>
              <w:t xml:space="preserve"> pranešimo raštu apie jos priimtą sprendimą išsiuntimo tiekėjams dienos arba nuo paskelbimo apie </w:t>
            </w:r>
            <w:r w:rsidR="000C0DAA" w:rsidRPr="005B3242">
              <w:rPr>
                <w:rFonts w:ascii="Calibri" w:eastAsia="Arial" w:hAnsi="Calibri" w:cs="Calibri"/>
                <w:color w:val="000000" w:themeColor="text1"/>
              </w:rPr>
              <w:t>perkančiosios organizacijos</w:t>
            </w:r>
            <w:r w:rsidR="000C0DAA" w:rsidRPr="005B3242">
              <w:rPr>
                <w:rFonts w:ascii="Calibri" w:hAnsi="Calibri" w:cs="Calibri"/>
                <w:color w:val="000000" w:themeColor="text1"/>
              </w:rPr>
              <w:t xml:space="preserve"> priimtus sprendimus dienos, jei VPĮ nenumato reikalavimo raštu informuoti tiekėjus apie </w:t>
            </w:r>
            <w:r w:rsidR="000C0DAA" w:rsidRPr="005B3242">
              <w:rPr>
                <w:rFonts w:ascii="Calibri" w:eastAsia="Arial" w:hAnsi="Calibri" w:cs="Calibri"/>
                <w:color w:val="000000" w:themeColor="text1"/>
              </w:rPr>
              <w:t xml:space="preserve"> perkančiosios organizacijos</w:t>
            </w:r>
            <w:r w:rsidR="000C0DAA" w:rsidRPr="005B3242">
              <w:rPr>
                <w:rFonts w:ascii="Calibri" w:hAnsi="Calibri" w:cs="Calibri"/>
                <w:color w:val="000000" w:themeColor="text1"/>
              </w:rPr>
              <w:t xml:space="preserve"> priimtus sprendimus;</w:t>
            </w:r>
          </w:p>
          <w:p w14:paraId="2BABBC7A"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766A70A1"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04A5C6AA" w14:textId="77777777" w:rsidTr="00FA5085">
        <w:trPr>
          <w:trHeight w:val="20"/>
        </w:trPr>
        <w:tc>
          <w:tcPr>
            <w:tcW w:w="747" w:type="dxa"/>
            <w:tcMar>
              <w:top w:w="0" w:type="dxa"/>
              <w:left w:w="108" w:type="dxa"/>
              <w:bottom w:w="0" w:type="dxa"/>
              <w:right w:w="108" w:type="dxa"/>
            </w:tcMar>
          </w:tcPr>
          <w:p w14:paraId="1763F68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70F5A10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tcMar>
              <w:top w:w="0" w:type="dxa"/>
              <w:left w:w="108" w:type="dxa"/>
              <w:bottom w:w="0" w:type="dxa"/>
              <w:right w:w="108" w:type="dxa"/>
            </w:tcMar>
          </w:tcPr>
          <w:p w14:paraId="1A2FCA1C"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6 (šešias) darbo dienas nuo pretenzijos gavimo dienos</w:t>
            </w:r>
          </w:p>
        </w:tc>
        <w:tc>
          <w:tcPr>
            <w:tcW w:w="2170" w:type="dxa"/>
            <w:tcMar>
              <w:top w:w="0" w:type="dxa"/>
              <w:left w:w="108" w:type="dxa"/>
              <w:bottom w:w="0" w:type="dxa"/>
              <w:right w:w="108" w:type="dxa"/>
            </w:tcMar>
          </w:tcPr>
          <w:p w14:paraId="3669671E"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59B2853" w14:textId="77777777" w:rsidTr="00FA5085">
        <w:trPr>
          <w:trHeight w:val="20"/>
        </w:trPr>
        <w:tc>
          <w:tcPr>
            <w:tcW w:w="747" w:type="dxa"/>
            <w:tcMar>
              <w:top w:w="0" w:type="dxa"/>
              <w:left w:w="108" w:type="dxa"/>
              <w:bottom w:w="0" w:type="dxa"/>
              <w:right w:w="108" w:type="dxa"/>
            </w:tcMar>
          </w:tcPr>
          <w:p w14:paraId="66C3164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tcMar>
              <w:top w:w="0" w:type="dxa"/>
              <w:left w:w="108" w:type="dxa"/>
              <w:bottom w:w="0" w:type="dxa"/>
              <w:right w:w="108" w:type="dxa"/>
            </w:tcMar>
          </w:tcPr>
          <w:p w14:paraId="653AE701"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Jeigu perkančioji organizacija per nustatytą terminą neišnagrinėja jai pateiktos pretenzijos, tiekėjas turi teisę pateikti prašymą ar pareikšti ieškinį teismui per</w:t>
            </w:r>
            <w:r w:rsidRPr="005B3242">
              <w:rPr>
                <w:rFonts w:ascii="Calibri" w:hAnsi="Calibri" w:cs="Calibri"/>
                <w:bCs/>
                <w:color w:val="000000" w:themeColor="text1"/>
              </w:rPr>
              <w:t xml:space="preserve"> (išskyrus ieškinį dėl sutarties pripažinimo negaliojančia) </w:t>
            </w:r>
          </w:p>
        </w:tc>
        <w:tc>
          <w:tcPr>
            <w:tcW w:w="4678" w:type="dxa"/>
            <w:tcMar>
              <w:top w:w="0" w:type="dxa"/>
              <w:left w:w="108" w:type="dxa"/>
              <w:bottom w:w="0" w:type="dxa"/>
              <w:right w:w="108" w:type="dxa"/>
            </w:tcMar>
          </w:tcPr>
          <w:p w14:paraId="1FBCEE3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 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2E0AF664"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97D4956" w14:textId="77777777" w:rsidTr="00FA5085">
        <w:trPr>
          <w:trHeight w:val="20"/>
        </w:trPr>
        <w:tc>
          <w:tcPr>
            <w:tcW w:w="747" w:type="dxa"/>
            <w:tcMar>
              <w:top w:w="0" w:type="dxa"/>
              <w:left w:w="108" w:type="dxa"/>
              <w:bottom w:w="0" w:type="dxa"/>
              <w:right w:w="108" w:type="dxa"/>
            </w:tcMar>
          </w:tcPr>
          <w:p w14:paraId="5C66FBBA"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75D3E6E8"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negali sudaryti sutarties anksčiau kaip po</w:t>
            </w:r>
          </w:p>
        </w:tc>
        <w:tc>
          <w:tcPr>
            <w:tcW w:w="4678" w:type="dxa"/>
            <w:tcMar>
              <w:top w:w="0" w:type="dxa"/>
              <w:left w:w="108" w:type="dxa"/>
              <w:bottom w:w="0" w:type="dxa"/>
              <w:right w:w="108" w:type="dxa"/>
            </w:tcMar>
          </w:tcPr>
          <w:p w14:paraId="5D4E5867" w14:textId="71227F72" w:rsidR="000C0DAA" w:rsidRPr="005B3242" w:rsidRDefault="0000444E" w:rsidP="00FA5085">
            <w:pPr>
              <w:spacing w:after="0" w:line="240" w:lineRule="auto"/>
              <w:rPr>
                <w:rFonts w:ascii="Calibri" w:hAnsi="Calibri" w:cs="Calibri"/>
                <w:color w:val="000000" w:themeColor="text1"/>
              </w:rPr>
            </w:pPr>
            <w:r>
              <w:rPr>
                <w:rFonts w:ascii="Calibri" w:hAnsi="Calibri" w:cs="Calibri"/>
                <w:bCs/>
                <w:color w:val="000000" w:themeColor="text1"/>
              </w:rPr>
              <w:t>5</w:t>
            </w:r>
            <w:r w:rsidR="000C0DAA" w:rsidRPr="005B3242">
              <w:rPr>
                <w:rFonts w:ascii="Calibri" w:hAnsi="Calibri" w:cs="Calibri"/>
                <w:bCs/>
                <w:color w:val="000000" w:themeColor="text1"/>
              </w:rPr>
              <w:t xml:space="preserve"> </w:t>
            </w:r>
            <w:r w:rsidRPr="0000444E">
              <w:rPr>
                <w:rFonts w:ascii="Calibri" w:hAnsi="Calibri" w:cs="Calibri"/>
                <w:bCs/>
                <w:color w:val="000000" w:themeColor="text1"/>
              </w:rPr>
              <w:t>(penkių) darbo dienų</w:t>
            </w:r>
            <w:r w:rsidR="000C0DAA" w:rsidRPr="005B3242">
              <w:rPr>
                <w:rFonts w:ascii="Calibri" w:hAnsi="Calibri" w:cs="Calibri"/>
                <w:bCs/>
                <w:color w:val="000000" w:themeColor="text1"/>
              </w:rPr>
              <w:t>,</w:t>
            </w:r>
            <w:r w:rsidR="000C0DAA" w:rsidRPr="005B3242">
              <w:rPr>
                <w:rFonts w:ascii="Calibri" w:hAnsi="Calibri" w:cs="Calibri"/>
                <w:color w:val="000000" w:themeColor="text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tcMar>
              <w:top w:w="0" w:type="dxa"/>
              <w:left w:w="108" w:type="dxa"/>
              <w:bottom w:w="0" w:type="dxa"/>
              <w:right w:w="108" w:type="dxa"/>
            </w:tcMar>
          </w:tcPr>
          <w:p w14:paraId="21A246A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DCB8848" w14:textId="77777777" w:rsidTr="00FA5085">
        <w:trPr>
          <w:trHeight w:val="20"/>
        </w:trPr>
        <w:tc>
          <w:tcPr>
            <w:tcW w:w="747" w:type="dxa"/>
            <w:tcMar>
              <w:top w:w="0" w:type="dxa"/>
              <w:left w:w="108" w:type="dxa"/>
              <w:bottom w:w="0" w:type="dxa"/>
              <w:right w:w="108" w:type="dxa"/>
            </w:tcMar>
          </w:tcPr>
          <w:p w14:paraId="06734BD3"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tcMar>
              <w:top w:w="0" w:type="dxa"/>
              <w:left w:w="108" w:type="dxa"/>
              <w:bottom w:w="0" w:type="dxa"/>
              <w:right w:w="108" w:type="dxa"/>
            </w:tcMar>
          </w:tcPr>
          <w:p w14:paraId="1030A07E"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Jeigu </w:t>
            </w:r>
            <w:r w:rsidRPr="005B3242">
              <w:rPr>
                <w:rFonts w:ascii="Calibri" w:hAnsi="Calibri" w:cs="Calibri"/>
                <w:iCs/>
                <w:color w:val="000000" w:themeColor="text1"/>
              </w:rPr>
              <w:t>suinteresuotas dalyvis paprašys perkančiosios organizacijos pateikti laimėjusį pasiūlymą</w:t>
            </w:r>
          </w:p>
        </w:tc>
        <w:tc>
          <w:tcPr>
            <w:tcW w:w="4678" w:type="dxa"/>
            <w:tcMar>
              <w:top w:w="0" w:type="dxa"/>
              <w:left w:w="108" w:type="dxa"/>
              <w:bottom w:w="0" w:type="dxa"/>
              <w:right w:w="108" w:type="dxa"/>
            </w:tcMar>
          </w:tcPr>
          <w:p w14:paraId="3489B626" w14:textId="77777777" w:rsidR="000C0DAA" w:rsidRPr="005B3242" w:rsidRDefault="000C0DAA" w:rsidP="00FA5085">
            <w:pPr>
              <w:spacing w:after="0" w:line="240" w:lineRule="auto"/>
              <w:jc w:val="both"/>
              <w:rPr>
                <w:rFonts w:ascii="Calibri" w:hAnsi="Calibri" w:cs="Calibri"/>
                <w:i/>
                <w:iCs/>
                <w:color w:val="000000" w:themeColor="text1"/>
              </w:rPr>
            </w:pPr>
            <w:r w:rsidRPr="005B3242">
              <w:rPr>
                <w:rFonts w:ascii="Calibri" w:hAnsi="Calibri" w:cs="Calibri"/>
                <w:color w:val="000000" w:themeColor="text1"/>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B3242">
              <w:rPr>
                <w:rFonts w:ascii="Calibri" w:hAnsi="Calibri" w:cs="Calibri"/>
                <w:i/>
                <w:iCs/>
                <w:color w:val="000000" w:themeColor="text1"/>
              </w:rPr>
              <w:t xml:space="preserve">. </w:t>
            </w:r>
          </w:p>
          <w:p w14:paraId="221DA85F" w14:textId="77777777" w:rsidR="000C0DAA" w:rsidRPr="005B3242" w:rsidRDefault="000C0DAA" w:rsidP="00FA5085">
            <w:pPr>
              <w:spacing w:after="0" w:line="240" w:lineRule="auto"/>
              <w:jc w:val="both"/>
              <w:rPr>
                <w:rFonts w:ascii="Calibri" w:hAnsi="Calibri" w:cs="Calibri"/>
                <w:i/>
                <w:iCs/>
                <w:color w:val="000000" w:themeColor="text1"/>
              </w:rPr>
            </w:pPr>
          </w:p>
        </w:tc>
        <w:tc>
          <w:tcPr>
            <w:tcW w:w="2170" w:type="dxa"/>
            <w:tcMar>
              <w:top w:w="0" w:type="dxa"/>
              <w:left w:w="108" w:type="dxa"/>
              <w:bottom w:w="0" w:type="dxa"/>
              <w:right w:w="108" w:type="dxa"/>
            </w:tcMar>
          </w:tcPr>
          <w:p w14:paraId="66D112CF" w14:textId="77777777" w:rsidR="000C0DAA" w:rsidRPr="005B3242" w:rsidRDefault="000C0DAA" w:rsidP="00FA5085">
            <w:pPr>
              <w:spacing w:after="0" w:line="240" w:lineRule="auto"/>
              <w:rPr>
                <w:rFonts w:ascii="Calibri" w:hAnsi="Calibri" w:cs="Calibri"/>
                <w:color w:val="000000" w:themeColor="text1"/>
              </w:rPr>
            </w:pPr>
          </w:p>
        </w:tc>
      </w:tr>
    </w:tbl>
    <w:p w14:paraId="04382061" w14:textId="77777777" w:rsidR="000C0DAA" w:rsidRPr="005B3242" w:rsidRDefault="000C0DAA" w:rsidP="000C0DAA">
      <w:pPr>
        <w:tabs>
          <w:tab w:val="left" w:pos="2977"/>
        </w:tabs>
        <w:spacing w:after="120" w:line="20" w:lineRule="atLeast"/>
        <w:jc w:val="center"/>
        <w:rPr>
          <w:rFonts w:ascii="Calibri" w:eastAsia="Calibri" w:hAnsi="Calibri" w:cs="Calibri"/>
          <w:color w:val="000000" w:themeColor="text1"/>
        </w:rPr>
      </w:pPr>
      <w:r w:rsidRPr="005B3242">
        <w:rPr>
          <w:rFonts w:ascii="Calibri" w:eastAsia="Calibri" w:hAnsi="Calibri" w:cs="Calibri"/>
          <w:color w:val="000000" w:themeColor="text1"/>
        </w:rPr>
        <w:t>__________</w:t>
      </w:r>
    </w:p>
    <w:p w14:paraId="783EE434" w14:textId="77777777" w:rsidR="000C0DAA" w:rsidRPr="005B3242" w:rsidRDefault="000C0DAA" w:rsidP="000C0DAA">
      <w:pPr>
        <w:rPr>
          <w:rFonts w:ascii="Calibri" w:eastAsia="Calibri" w:hAnsi="Calibri" w:cs="Calibri"/>
          <w:color w:val="000000" w:themeColor="text1"/>
        </w:rPr>
      </w:pPr>
      <w:r w:rsidRPr="005B3242">
        <w:rPr>
          <w:rFonts w:ascii="Calibri" w:eastAsia="Calibri" w:hAnsi="Calibri" w:cs="Calibri"/>
          <w:color w:val="000000" w:themeColor="text1"/>
        </w:rPr>
        <w:br w:type="page"/>
      </w:r>
    </w:p>
    <w:p w14:paraId="1FC59D3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87" w:name="_Ref38539939"/>
      <w:bookmarkStart w:id="188" w:name="_Ref38541068"/>
      <w:bookmarkStart w:id="189" w:name="_Ref38885053"/>
      <w:bookmarkStart w:id="190" w:name="_Ref38899023"/>
      <w:bookmarkStart w:id="191" w:name="_Toc201828109"/>
      <w:r w:rsidRPr="005B3242">
        <w:rPr>
          <w:rFonts w:ascii="Calibri" w:eastAsia="Calibri" w:hAnsi="Calibri" w:cs="Calibri"/>
          <w:color w:val="000000" w:themeColor="text1"/>
          <w:sz w:val="21"/>
          <w:szCs w:val="21"/>
        </w:rPr>
        <w:lastRenderedPageBreak/>
        <w:t>Pirkimo sąlygų 2 priedas „Techninė specifikacija“</w:t>
      </w:r>
      <w:bookmarkEnd w:id="187"/>
      <w:bookmarkEnd w:id="188"/>
      <w:bookmarkEnd w:id="189"/>
      <w:bookmarkEnd w:id="190"/>
      <w:bookmarkEnd w:id="191"/>
    </w:p>
    <w:p w14:paraId="7B2D50C5" w14:textId="77777777" w:rsidR="000C0DAA" w:rsidRPr="005B3242" w:rsidRDefault="000C0DAA" w:rsidP="000C0DAA">
      <w:pPr>
        <w:jc w:val="center"/>
        <w:rPr>
          <w:rFonts w:ascii="Calibri" w:hAnsi="Calibri" w:cs="Calibri"/>
          <w:b/>
          <w:bCs/>
          <w:color w:val="000000" w:themeColor="text1"/>
        </w:rPr>
      </w:pPr>
    </w:p>
    <w:p w14:paraId="14809732"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TECHNINĖ SPECIFIKACIJA</w:t>
      </w:r>
    </w:p>
    <w:p w14:paraId="243515EF" w14:textId="77777777" w:rsidR="000C0DAA" w:rsidRPr="005B3242" w:rsidRDefault="000C0DAA" w:rsidP="000C0DAA">
      <w:pPr>
        <w:tabs>
          <w:tab w:val="left" w:pos="810"/>
          <w:tab w:val="left" w:pos="990"/>
        </w:tabs>
        <w:spacing w:after="0" w:line="240" w:lineRule="auto"/>
        <w:ind w:firstLine="720"/>
        <w:jc w:val="center"/>
        <w:rPr>
          <w:rFonts w:ascii="Calibri" w:eastAsia="Calibri" w:hAnsi="Calibri" w:cs="Calibri"/>
          <w:i/>
          <w:iCs/>
          <w:color w:val="000000" w:themeColor="text1"/>
        </w:rPr>
      </w:pPr>
      <w:r w:rsidRPr="005B3242">
        <w:rPr>
          <w:rFonts w:ascii="Calibri" w:eastAsia="Calibri" w:hAnsi="Calibri" w:cs="Calibri"/>
          <w:color w:val="000000" w:themeColor="text1"/>
        </w:rPr>
        <w:t>Techninė specifikacija pridedama atskiroje rinkmenoje.</w:t>
      </w:r>
    </w:p>
    <w:p w14:paraId="23973137" w14:textId="77777777" w:rsidR="000C0DAA" w:rsidRPr="005B3242" w:rsidRDefault="000C0DAA" w:rsidP="000C0DAA">
      <w:pPr>
        <w:tabs>
          <w:tab w:val="left" w:pos="810"/>
          <w:tab w:val="left" w:pos="990"/>
        </w:tabs>
        <w:spacing w:after="0" w:line="240" w:lineRule="auto"/>
        <w:jc w:val="both"/>
        <w:rPr>
          <w:rFonts w:ascii="Calibri" w:eastAsia="Calibri" w:hAnsi="Calibri" w:cs="Calibri"/>
          <w:i/>
          <w:iCs/>
          <w:color w:val="000000" w:themeColor="text1"/>
        </w:rPr>
      </w:pPr>
    </w:p>
    <w:p w14:paraId="7A47D814" w14:textId="77777777" w:rsidR="000C0DAA" w:rsidRPr="005B3242" w:rsidRDefault="000C0DAA" w:rsidP="000C0DAA">
      <w:pPr>
        <w:tabs>
          <w:tab w:val="left" w:pos="810"/>
          <w:tab w:val="left" w:pos="990"/>
        </w:tabs>
        <w:spacing w:after="0" w:line="240" w:lineRule="auto"/>
        <w:jc w:val="center"/>
        <w:rPr>
          <w:rFonts w:ascii="Calibri" w:eastAsia="Calibri" w:hAnsi="Calibri" w:cs="Calibri"/>
          <w:i/>
          <w:iCs/>
          <w:color w:val="000000" w:themeColor="text1"/>
        </w:rPr>
      </w:pPr>
      <w:r w:rsidRPr="005B3242">
        <w:rPr>
          <w:rFonts w:ascii="Calibri" w:eastAsia="Calibri" w:hAnsi="Calibri" w:cs="Calibri"/>
          <w:i/>
          <w:iCs/>
          <w:color w:val="000000" w:themeColor="text1"/>
        </w:rPr>
        <w:tab/>
      </w:r>
      <w:bookmarkStart w:id="192" w:name="part_18ef865fcabf41e988041f2ec6f4e99c"/>
      <w:bookmarkEnd w:id="192"/>
      <w:r w:rsidRPr="005B3242">
        <w:rPr>
          <w:rFonts w:ascii="Calibri" w:eastAsia="Calibri" w:hAnsi="Calibri" w:cs="Calibri"/>
          <w:i/>
          <w:iCs/>
          <w:color w:val="000000" w:themeColor="text1"/>
        </w:rPr>
        <w:t>_________</w:t>
      </w:r>
    </w:p>
    <w:p w14:paraId="313973F3"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0421EE5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93" w:name="_Ref38285444"/>
      <w:bookmarkStart w:id="194" w:name="_Ref38291496"/>
      <w:bookmarkStart w:id="195" w:name="_Toc201828110"/>
      <w:r w:rsidRPr="005B3242">
        <w:rPr>
          <w:rFonts w:ascii="Calibri" w:eastAsia="Calibri" w:hAnsi="Calibri" w:cs="Calibri"/>
          <w:color w:val="000000" w:themeColor="text1"/>
          <w:sz w:val="21"/>
          <w:szCs w:val="21"/>
        </w:rPr>
        <w:lastRenderedPageBreak/>
        <w:t>Pirkimo sąlygų 3 priedas „Tiekėjų pašalinimo pagrindai“</w:t>
      </w:r>
      <w:bookmarkEnd w:id="193"/>
      <w:bookmarkEnd w:id="194"/>
      <w:bookmarkEnd w:id="195"/>
    </w:p>
    <w:p w14:paraId="24C1813C" w14:textId="77777777" w:rsidR="000C0DAA" w:rsidRPr="005B3242" w:rsidRDefault="000C0DAA" w:rsidP="000C0DAA">
      <w:pPr>
        <w:jc w:val="center"/>
        <w:rPr>
          <w:rFonts w:ascii="Calibri" w:hAnsi="Calibri" w:cs="Calibri"/>
          <w:b/>
          <w:bCs/>
          <w:smallCaps/>
          <w:color w:val="000000" w:themeColor="text1"/>
          <w:sz w:val="22"/>
          <w:szCs w:val="22"/>
        </w:rPr>
      </w:pPr>
    </w:p>
    <w:p w14:paraId="2E87976A"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TIEKĖJŲ PAŠALINIMO PAGRINDAI</w:t>
      </w:r>
    </w:p>
    <w:p w14:paraId="22C89553"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Tiekėjams taikomi pašalinimo pagrindai pridedami atskiroje rinkmenoje.</w:t>
      </w:r>
    </w:p>
    <w:p w14:paraId="04156680"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smallCaps/>
          <w:color w:val="000000" w:themeColor="text1"/>
          <w:sz w:val="22"/>
          <w:szCs w:val="22"/>
        </w:rPr>
        <w:t>__________</w:t>
      </w:r>
      <w:r w:rsidRPr="005B3242">
        <w:rPr>
          <w:rFonts w:ascii="Calibri" w:hAnsi="Calibri" w:cs="Calibri"/>
          <w:b/>
          <w:bCs/>
          <w:smallCaps/>
          <w:color w:val="000000" w:themeColor="text1"/>
          <w:sz w:val="22"/>
          <w:szCs w:val="22"/>
        </w:rPr>
        <w:br w:type="page"/>
      </w:r>
    </w:p>
    <w:p w14:paraId="4409EBB4" w14:textId="77777777" w:rsidR="000C0DAA" w:rsidRPr="005B3242" w:rsidRDefault="000C0DAA" w:rsidP="00907113">
      <w:pPr>
        <w:pStyle w:val="Antrat2"/>
        <w:ind w:left="5103"/>
        <w:rPr>
          <w:rFonts w:ascii="Calibri" w:eastAsia="Calibri" w:hAnsi="Calibri" w:cs="Calibri"/>
          <w:color w:val="000000" w:themeColor="text1"/>
          <w:sz w:val="21"/>
          <w:szCs w:val="21"/>
        </w:rPr>
      </w:pPr>
      <w:bookmarkStart w:id="196" w:name="_Ref38291223"/>
      <w:bookmarkStart w:id="197" w:name="_Ref38291334"/>
      <w:bookmarkStart w:id="198" w:name="_Ref38533412"/>
      <w:bookmarkStart w:id="199" w:name="_Toc201828111"/>
      <w:r w:rsidRPr="005B3242">
        <w:rPr>
          <w:rFonts w:ascii="Calibri" w:eastAsia="Calibri" w:hAnsi="Calibri" w:cs="Calibri"/>
          <w:color w:val="000000" w:themeColor="text1"/>
          <w:sz w:val="21"/>
          <w:szCs w:val="21"/>
        </w:rPr>
        <w:lastRenderedPageBreak/>
        <w:t>Pirkimo sąlygų 4 priedas „Tiekėjų kvalifikacijos reikalavimai ir reikalaujami kokybės bei aplinkos apsaugos vadybos sistemų standartai“</w:t>
      </w:r>
      <w:bookmarkEnd w:id="196"/>
      <w:bookmarkEnd w:id="197"/>
      <w:bookmarkEnd w:id="198"/>
      <w:bookmarkEnd w:id="199"/>
    </w:p>
    <w:p w14:paraId="4BA442DD" w14:textId="77777777" w:rsidR="000C0DAA" w:rsidRPr="005B3242" w:rsidRDefault="000C0DAA" w:rsidP="000C0DAA">
      <w:pPr>
        <w:rPr>
          <w:rFonts w:ascii="Calibri" w:hAnsi="Calibri" w:cs="Calibri"/>
          <w:b/>
          <w:bCs/>
          <w:smallCaps/>
          <w:color w:val="000000" w:themeColor="text1"/>
          <w:sz w:val="22"/>
          <w:szCs w:val="22"/>
        </w:rPr>
      </w:pPr>
    </w:p>
    <w:p w14:paraId="77A5F664" w14:textId="77777777" w:rsidR="000C0DAA" w:rsidRPr="005B3242" w:rsidRDefault="000C0DAA" w:rsidP="000C0DAA">
      <w:pPr>
        <w:pStyle w:val="Paantrat"/>
        <w:spacing w:line="240" w:lineRule="auto"/>
        <w:jc w:val="center"/>
        <w:rPr>
          <w:rFonts w:ascii="Calibri" w:hAnsi="Calibri" w:cs="Calibri"/>
          <w:smallCaps/>
          <w:color w:val="000000" w:themeColor="text1"/>
        </w:rPr>
      </w:pPr>
      <w:r w:rsidRPr="005B3242">
        <w:rPr>
          <w:rFonts w:ascii="Calibri" w:hAnsi="Calibri" w:cs="Calibri"/>
          <w:smallCaps/>
          <w:color w:val="000000" w:themeColor="text1"/>
        </w:rPr>
        <w:t xml:space="preserve">TIEKĖJŲ KVALIFIKACIJOS REIKALAVIMAI IR REIKALAVIMAI LAIKYTIS </w:t>
      </w:r>
      <w:r w:rsidRPr="005B3242">
        <w:rPr>
          <w:rFonts w:ascii="Calibri" w:hAnsi="Calibri" w:cs="Calibri"/>
          <w:color w:val="000000" w:themeColor="text1"/>
          <w:lang w:eastAsia="en-US"/>
        </w:rPr>
        <w:t>KOKYBĖS VADYBOS SISTEMOS IR (ARBA) APLINKOS APSAUGOS VADYBOS SISTEMOS STANDARTŲ</w:t>
      </w:r>
    </w:p>
    <w:p w14:paraId="34EA5FED" w14:textId="77777777" w:rsidR="000C0DAA" w:rsidRPr="005B3242" w:rsidRDefault="000C0DAA" w:rsidP="000C0DAA">
      <w:pPr>
        <w:pStyle w:val="Sraopastraipa"/>
        <w:numPr>
          <w:ilvl w:val="0"/>
          <w:numId w:val="2"/>
        </w:numPr>
        <w:tabs>
          <w:tab w:val="left" w:pos="851"/>
        </w:tabs>
        <w:spacing w:after="0" w:line="20" w:lineRule="atLeast"/>
        <w:ind w:left="0" w:firstLine="567"/>
        <w:jc w:val="both"/>
        <w:rPr>
          <w:rFonts w:ascii="Calibri" w:eastAsiaTheme="minorHAnsi" w:hAnsi="Calibri" w:cs="Calibri"/>
          <w:color w:val="000000" w:themeColor="text1"/>
        </w:rPr>
      </w:pPr>
      <w:r w:rsidRPr="005B3242">
        <w:rPr>
          <w:rFonts w:ascii="Calibri" w:eastAsiaTheme="minorHAnsi" w:hAnsi="Calibri" w:cs="Calibri"/>
          <w:iCs/>
          <w:color w:val="000000" w:themeColor="text1"/>
          <w:lang w:eastAsia="en-US"/>
        </w:rPr>
        <w:t xml:space="preserve">Reikalavimai tiekėjo kvalifikacijai nėra nustatomi. </w:t>
      </w:r>
    </w:p>
    <w:p w14:paraId="539DD280" w14:textId="1F9C0745" w:rsidR="000C0DAA" w:rsidRPr="00493F79" w:rsidRDefault="00493F79" w:rsidP="000C0DAA">
      <w:pPr>
        <w:tabs>
          <w:tab w:val="left" w:pos="709"/>
        </w:tabs>
        <w:spacing w:after="0" w:line="240" w:lineRule="auto"/>
        <w:rPr>
          <w:rFonts w:ascii="Calibri" w:eastAsiaTheme="minorHAnsi" w:hAnsi="Calibri" w:cs="Calibri"/>
          <w:color w:val="000000" w:themeColor="text1"/>
          <w:lang w:eastAsia="en-US"/>
        </w:rPr>
      </w:pPr>
      <w:r>
        <w:rPr>
          <w:rFonts w:ascii="Calibri" w:eastAsia="Calibri" w:hAnsi="Calibri" w:cs="Calibri"/>
          <w:b/>
          <w:bCs/>
          <w:color w:val="000000" w:themeColor="text1"/>
          <w:lang w:val="pt-PT" w:eastAsia="en-US"/>
        </w:rPr>
        <w:t xml:space="preserve">            </w:t>
      </w:r>
      <w:r w:rsidRPr="00493F79">
        <w:rPr>
          <w:rFonts w:ascii="Calibri" w:eastAsia="Calibri" w:hAnsi="Calibri" w:cs="Calibri"/>
          <w:color w:val="000000" w:themeColor="text1"/>
          <w:lang w:val="pt-PT" w:eastAsia="en-US"/>
        </w:rPr>
        <w:t>2.</w:t>
      </w:r>
      <w:r w:rsidR="00250DE7">
        <w:rPr>
          <w:rFonts w:ascii="Calibri" w:eastAsia="Calibri" w:hAnsi="Calibri" w:cs="Calibri"/>
          <w:color w:val="000000" w:themeColor="text1"/>
          <w:lang w:val="pt-PT" w:eastAsia="en-US"/>
        </w:rPr>
        <w:t xml:space="preserve"> </w:t>
      </w:r>
      <w:r w:rsidRPr="00493F79">
        <w:rPr>
          <w:rFonts w:ascii="Calibri" w:eastAsia="Calibri" w:hAnsi="Calibri" w:cs="Calibri"/>
          <w:color w:val="000000" w:themeColor="text1"/>
          <w:lang w:eastAsia="en-US"/>
        </w:rPr>
        <w:t>Tiekėjams keliami aplinkos apsaugos vadybos sistemos standartų reikalavimai</w:t>
      </w:r>
      <w:r w:rsidR="001220CE" w:rsidRPr="001220CE">
        <w:rPr>
          <w:rFonts w:ascii="Calibri" w:hAnsi="Calibri" w:cs="Calibri"/>
          <w:color w:val="000000" w:themeColor="text1"/>
        </w:rPr>
        <w:t xml:space="preserve"> </w:t>
      </w:r>
      <w:r w:rsidR="001220CE" w:rsidRPr="00F46D13">
        <w:rPr>
          <w:rFonts w:ascii="Calibri" w:hAnsi="Calibri" w:cs="Calibri"/>
          <w:color w:val="000000" w:themeColor="text1"/>
        </w:rPr>
        <w:t>pridedami atskiroje rinkmenoje</w:t>
      </w:r>
      <w:r w:rsidR="001220CE">
        <w:rPr>
          <w:rFonts w:ascii="Calibri" w:hAnsi="Calibri" w:cs="Calibri"/>
          <w:color w:val="000000" w:themeColor="text1"/>
        </w:rPr>
        <w:t>.</w:t>
      </w:r>
    </w:p>
    <w:p w14:paraId="68A14D8B" w14:textId="77777777" w:rsidR="000C0DAA" w:rsidRPr="005B3242" w:rsidRDefault="000C0DAA" w:rsidP="000C0DAA">
      <w:pPr>
        <w:spacing w:after="0" w:line="240" w:lineRule="auto"/>
        <w:rPr>
          <w:rFonts w:ascii="Calibri" w:eastAsiaTheme="minorHAnsi" w:hAnsi="Calibri" w:cs="Calibri"/>
          <w:color w:val="000000" w:themeColor="text1"/>
          <w:lang w:eastAsia="en-US"/>
        </w:rPr>
      </w:pPr>
    </w:p>
    <w:p w14:paraId="56AD3AF9" w14:textId="4B6EACC5" w:rsidR="00493F79" w:rsidRDefault="00493F79" w:rsidP="000C0DAA">
      <w:pPr>
        <w:rPr>
          <w:rFonts w:ascii="Calibri" w:hAnsi="Calibri" w:cs="Calibri"/>
          <w:b/>
          <w:bCs/>
          <w:smallCaps/>
          <w:color w:val="000000" w:themeColor="text1"/>
          <w:sz w:val="22"/>
          <w:szCs w:val="22"/>
        </w:rPr>
      </w:pPr>
      <w:r>
        <w:rPr>
          <w:rFonts w:ascii="Calibri" w:hAnsi="Calibri" w:cs="Calibri"/>
          <w:b/>
          <w:bCs/>
          <w:smallCaps/>
          <w:color w:val="000000" w:themeColor="text1"/>
          <w:sz w:val="22"/>
          <w:szCs w:val="22"/>
        </w:rPr>
        <w:t xml:space="preserve">                                                            </w:t>
      </w:r>
    </w:p>
    <w:p w14:paraId="050EE6E2" w14:textId="77777777" w:rsidR="001220CE" w:rsidRDefault="001220CE" w:rsidP="00907113">
      <w:pPr>
        <w:pStyle w:val="Antrat2"/>
        <w:ind w:left="5103"/>
        <w:jc w:val="right"/>
        <w:rPr>
          <w:rFonts w:ascii="Calibri" w:eastAsia="Calibri" w:hAnsi="Calibri" w:cs="Calibri"/>
          <w:color w:val="000000" w:themeColor="text1"/>
          <w:sz w:val="21"/>
          <w:szCs w:val="21"/>
        </w:rPr>
      </w:pPr>
      <w:bookmarkStart w:id="200" w:name="_Ref38291379"/>
      <w:bookmarkStart w:id="201" w:name="_Ref38291394"/>
      <w:bookmarkStart w:id="202" w:name="_Ref38898251"/>
    </w:p>
    <w:p w14:paraId="74F7DABF" w14:textId="77777777" w:rsidR="001220CE" w:rsidRDefault="001220CE" w:rsidP="00907113">
      <w:pPr>
        <w:pStyle w:val="Antrat2"/>
        <w:ind w:left="5103"/>
        <w:jc w:val="right"/>
        <w:rPr>
          <w:rFonts w:ascii="Calibri" w:eastAsia="Calibri" w:hAnsi="Calibri" w:cs="Calibri"/>
          <w:color w:val="000000" w:themeColor="text1"/>
          <w:sz w:val="21"/>
          <w:szCs w:val="21"/>
        </w:rPr>
      </w:pPr>
    </w:p>
    <w:p w14:paraId="20769373" w14:textId="77777777" w:rsidR="001220CE" w:rsidRDefault="001220CE" w:rsidP="00907113">
      <w:pPr>
        <w:pStyle w:val="Antrat2"/>
        <w:ind w:left="5103"/>
        <w:jc w:val="right"/>
        <w:rPr>
          <w:rFonts w:ascii="Calibri" w:eastAsia="Calibri" w:hAnsi="Calibri" w:cs="Calibri"/>
          <w:color w:val="000000" w:themeColor="text1"/>
          <w:sz w:val="21"/>
          <w:szCs w:val="21"/>
        </w:rPr>
      </w:pPr>
    </w:p>
    <w:p w14:paraId="1B7B2881" w14:textId="77777777" w:rsidR="001220CE" w:rsidRDefault="001220CE" w:rsidP="00907113">
      <w:pPr>
        <w:pStyle w:val="Antrat2"/>
        <w:ind w:left="5103"/>
        <w:jc w:val="right"/>
        <w:rPr>
          <w:rFonts w:ascii="Calibri" w:eastAsia="Calibri" w:hAnsi="Calibri" w:cs="Calibri"/>
          <w:color w:val="000000" w:themeColor="text1"/>
          <w:sz w:val="21"/>
          <w:szCs w:val="21"/>
        </w:rPr>
      </w:pPr>
    </w:p>
    <w:p w14:paraId="0F3B5833" w14:textId="77777777" w:rsidR="001220CE" w:rsidRDefault="001220CE" w:rsidP="00907113">
      <w:pPr>
        <w:pStyle w:val="Antrat2"/>
        <w:ind w:left="5103"/>
        <w:jc w:val="right"/>
        <w:rPr>
          <w:rFonts w:ascii="Calibri" w:eastAsia="Calibri" w:hAnsi="Calibri" w:cs="Calibri"/>
          <w:color w:val="000000" w:themeColor="text1"/>
          <w:sz w:val="21"/>
          <w:szCs w:val="21"/>
        </w:rPr>
      </w:pPr>
    </w:p>
    <w:p w14:paraId="657E179C" w14:textId="77777777" w:rsidR="001220CE" w:rsidRDefault="001220CE" w:rsidP="00907113">
      <w:pPr>
        <w:pStyle w:val="Antrat2"/>
        <w:ind w:left="5103"/>
        <w:jc w:val="right"/>
        <w:rPr>
          <w:rFonts w:ascii="Calibri" w:eastAsia="Calibri" w:hAnsi="Calibri" w:cs="Calibri"/>
          <w:color w:val="000000" w:themeColor="text1"/>
          <w:sz w:val="21"/>
          <w:szCs w:val="21"/>
        </w:rPr>
      </w:pPr>
    </w:p>
    <w:p w14:paraId="49E03D3E" w14:textId="77777777" w:rsidR="001220CE" w:rsidRDefault="001220CE" w:rsidP="00907113">
      <w:pPr>
        <w:pStyle w:val="Antrat2"/>
        <w:ind w:left="5103"/>
        <w:jc w:val="right"/>
        <w:rPr>
          <w:rFonts w:ascii="Calibri" w:eastAsia="Calibri" w:hAnsi="Calibri" w:cs="Calibri"/>
          <w:color w:val="000000" w:themeColor="text1"/>
          <w:sz w:val="21"/>
          <w:szCs w:val="21"/>
        </w:rPr>
      </w:pPr>
    </w:p>
    <w:p w14:paraId="4BD34340" w14:textId="77777777" w:rsidR="001220CE" w:rsidRDefault="001220CE" w:rsidP="00907113">
      <w:pPr>
        <w:pStyle w:val="Antrat2"/>
        <w:ind w:left="5103"/>
        <w:jc w:val="right"/>
        <w:rPr>
          <w:rFonts w:ascii="Calibri" w:eastAsia="Calibri" w:hAnsi="Calibri" w:cs="Calibri"/>
          <w:color w:val="000000" w:themeColor="text1"/>
          <w:sz w:val="21"/>
          <w:szCs w:val="21"/>
        </w:rPr>
      </w:pPr>
    </w:p>
    <w:p w14:paraId="470318A1" w14:textId="77777777" w:rsidR="001220CE" w:rsidRDefault="001220CE" w:rsidP="00907113">
      <w:pPr>
        <w:pStyle w:val="Antrat2"/>
        <w:ind w:left="5103"/>
        <w:jc w:val="right"/>
        <w:rPr>
          <w:rFonts w:ascii="Calibri" w:eastAsia="Calibri" w:hAnsi="Calibri" w:cs="Calibri"/>
          <w:color w:val="000000" w:themeColor="text1"/>
          <w:sz w:val="21"/>
          <w:szCs w:val="21"/>
        </w:rPr>
      </w:pPr>
    </w:p>
    <w:p w14:paraId="66123177" w14:textId="77777777" w:rsidR="001220CE" w:rsidRDefault="001220CE" w:rsidP="00907113">
      <w:pPr>
        <w:pStyle w:val="Antrat2"/>
        <w:ind w:left="5103"/>
        <w:jc w:val="right"/>
        <w:rPr>
          <w:rFonts w:ascii="Calibri" w:eastAsia="Calibri" w:hAnsi="Calibri" w:cs="Calibri"/>
          <w:color w:val="000000" w:themeColor="text1"/>
          <w:sz w:val="21"/>
          <w:szCs w:val="21"/>
        </w:rPr>
      </w:pPr>
    </w:p>
    <w:p w14:paraId="283F46B3" w14:textId="77777777" w:rsidR="001220CE" w:rsidRDefault="001220CE" w:rsidP="00907113">
      <w:pPr>
        <w:pStyle w:val="Antrat2"/>
        <w:ind w:left="5103"/>
        <w:jc w:val="right"/>
        <w:rPr>
          <w:rFonts w:ascii="Calibri" w:eastAsia="Calibri" w:hAnsi="Calibri" w:cs="Calibri"/>
          <w:color w:val="000000" w:themeColor="text1"/>
          <w:sz w:val="21"/>
          <w:szCs w:val="21"/>
        </w:rPr>
      </w:pPr>
    </w:p>
    <w:p w14:paraId="63A4490A" w14:textId="77777777" w:rsidR="001220CE" w:rsidRDefault="001220CE" w:rsidP="00907113">
      <w:pPr>
        <w:pStyle w:val="Antrat2"/>
        <w:ind w:left="5103"/>
        <w:jc w:val="right"/>
        <w:rPr>
          <w:rFonts w:ascii="Calibri" w:eastAsia="Calibri" w:hAnsi="Calibri" w:cs="Calibri"/>
          <w:color w:val="000000" w:themeColor="text1"/>
          <w:sz w:val="21"/>
          <w:szCs w:val="21"/>
        </w:rPr>
      </w:pPr>
    </w:p>
    <w:p w14:paraId="0E61EEA4" w14:textId="77777777" w:rsidR="001220CE" w:rsidRDefault="001220CE" w:rsidP="00907113">
      <w:pPr>
        <w:pStyle w:val="Antrat2"/>
        <w:ind w:left="5103"/>
        <w:jc w:val="right"/>
        <w:rPr>
          <w:rFonts w:ascii="Calibri" w:eastAsia="Calibri" w:hAnsi="Calibri" w:cs="Calibri"/>
          <w:color w:val="000000" w:themeColor="text1"/>
          <w:sz w:val="21"/>
          <w:szCs w:val="21"/>
        </w:rPr>
      </w:pPr>
    </w:p>
    <w:p w14:paraId="28EBBD33" w14:textId="77777777" w:rsidR="001220CE" w:rsidRDefault="001220CE" w:rsidP="00907113">
      <w:pPr>
        <w:pStyle w:val="Antrat2"/>
        <w:ind w:left="5103"/>
        <w:jc w:val="right"/>
        <w:rPr>
          <w:rFonts w:ascii="Calibri" w:eastAsia="Calibri" w:hAnsi="Calibri" w:cs="Calibri"/>
          <w:color w:val="000000" w:themeColor="text1"/>
          <w:sz w:val="21"/>
          <w:szCs w:val="21"/>
        </w:rPr>
      </w:pPr>
    </w:p>
    <w:p w14:paraId="29E6FE13" w14:textId="77777777" w:rsidR="001220CE" w:rsidRDefault="001220CE" w:rsidP="00907113">
      <w:pPr>
        <w:pStyle w:val="Antrat2"/>
        <w:ind w:left="5103"/>
        <w:jc w:val="right"/>
        <w:rPr>
          <w:rFonts w:ascii="Calibri" w:eastAsia="Calibri" w:hAnsi="Calibri" w:cs="Calibri"/>
          <w:color w:val="000000" w:themeColor="text1"/>
          <w:sz w:val="21"/>
          <w:szCs w:val="21"/>
        </w:rPr>
      </w:pPr>
    </w:p>
    <w:p w14:paraId="325B0EAB" w14:textId="77777777" w:rsidR="001220CE" w:rsidRDefault="001220CE" w:rsidP="00907113">
      <w:pPr>
        <w:pStyle w:val="Antrat2"/>
        <w:ind w:left="5103"/>
        <w:jc w:val="right"/>
        <w:rPr>
          <w:rFonts w:ascii="Calibri" w:eastAsia="Calibri" w:hAnsi="Calibri" w:cs="Calibri"/>
          <w:color w:val="000000" w:themeColor="text1"/>
          <w:sz w:val="21"/>
          <w:szCs w:val="21"/>
        </w:rPr>
      </w:pPr>
    </w:p>
    <w:p w14:paraId="6027025E" w14:textId="77777777" w:rsidR="001220CE" w:rsidRDefault="001220CE" w:rsidP="00907113">
      <w:pPr>
        <w:pStyle w:val="Antrat2"/>
        <w:ind w:left="5103"/>
        <w:jc w:val="right"/>
        <w:rPr>
          <w:rFonts w:ascii="Calibri" w:eastAsia="Calibri" w:hAnsi="Calibri" w:cs="Calibri"/>
          <w:color w:val="000000" w:themeColor="text1"/>
          <w:sz w:val="21"/>
          <w:szCs w:val="21"/>
        </w:rPr>
      </w:pPr>
    </w:p>
    <w:p w14:paraId="4169E8B7" w14:textId="77777777" w:rsidR="001220CE" w:rsidRDefault="001220CE" w:rsidP="00907113">
      <w:pPr>
        <w:pStyle w:val="Antrat2"/>
        <w:ind w:left="5103"/>
        <w:jc w:val="right"/>
        <w:rPr>
          <w:rFonts w:ascii="Calibri" w:eastAsia="Calibri" w:hAnsi="Calibri" w:cs="Calibri"/>
          <w:color w:val="000000" w:themeColor="text1"/>
          <w:sz w:val="21"/>
          <w:szCs w:val="21"/>
        </w:rPr>
      </w:pPr>
    </w:p>
    <w:p w14:paraId="15268D24" w14:textId="77777777" w:rsidR="001220CE" w:rsidRDefault="001220CE" w:rsidP="00907113">
      <w:pPr>
        <w:pStyle w:val="Antrat2"/>
        <w:ind w:left="5103"/>
        <w:jc w:val="right"/>
        <w:rPr>
          <w:rFonts w:ascii="Calibri" w:eastAsia="Calibri" w:hAnsi="Calibri" w:cs="Calibri"/>
          <w:color w:val="000000" w:themeColor="text1"/>
          <w:sz w:val="21"/>
          <w:szCs w:val="21"/>
        </w:rPr>
      </w:pPr>
    </w:p>
    <w:p w14:paraId="648007CF" w14:textId="77777777" w:rsidR="001220CE" w:rsidRDefault="001220CE" w:rsidP="00907113">
      <w:pPr>
        <w:pStyle w:val="Antrat2"/>
        <w:ind w:left="5103"/>
        <w:jc w:val="right"/>
        <w:rPr>
          <w:rFonts w:ascii="Calibri" w:eastAsia="Calibri" w:hAnsi="Calibri" w:cs="Calibri"/>
          <w:color w:val="000000" w:themeColor="text1"/>
          <w:sz w:val="21"/>
          <w:szCs w:val="21"/>
        </w:rPr>
      </w:pPr>
    </w:p>
    <w:p w14:paraId="256117F2" w14:textId="77777777" w:rsidR="001220CE" w:rsidRDefault="001220CE" w:rsidP="00907113">
      <w:pPr>
        <w:pStyle w:val="Antrat2"/>
        <w:ind w:left="5103"/>
        <w:jc w:val="right"/>
        <w:rPr>
          <w:rFonts w:ascii="Calibri" w:eastAsia="Calibri" w:hAnsi="Calibri" w:cs="Calibri"/>
          <w:color w:val="000000" w:themeColor="text1"/>
          <w:sz w:val="21"/>
          <w:szCs w:val="21"/>
        </w:rPr>
      </w:pPr>
    </w:p>
    <w:bookmarkEnd w:id="200"/>
    <w:bookmarkEnd w:id="201"/>
    <w:bookmarkEnd w:id="202"/>
    <w:p w14:paraId="6A53B11B" w14:textId="77777777" w:rsidR="000C0DAA" w:rsidRPr="005B3242" w:rsidRDefault="000C0DAA" w:rsidP="000C0DAA">
      <w:pPr>
        <w:rPr>
          <w:rFonts w:ascii="Calibri" w:hAnsi="Calibri" w:cs="Calibri"/>
          <w:b/>
          <w:bCs/>
          <w:smallCaps/>
          <w:color w:val="000000" w:themeColor="text1"/>
          <w:sz w:val="22"/>
          <w:szCs w:val="22"/>
        </w:rPr>
      </w:pPr>
    </w:p>
    <w:p w14:paraId="235E50E1" w14:textId="77777777" w:rsidR="001220CE" w:rsidRDefault="001220CE" w:rsidP="001220CE">
      <w:pPr>
        <w:pStyle w:val="Paantrat"/>
        <w:rPr>
          <w:rFonts w:ascii="Calibri" w:hAnsi="Calibri" w:cs="Calibri"/>
          <w:color w:val="000000" w:themeColor="text1"/>
        </w:rPr>
      </w:pPr>
    </w:p>
    <w:p w14:paraId="7F917AC0" w14:textId="77777777" w:rsidR="001220CE" w:rsidRPr="005B3242" w:rsidRDefault="001220CE" w:rsidP="001220CE">
      <w:pPr>
        <w:pStyle w:val="Antrat2"/>
        <w:ind w:left="5103"/>
        <w:jc w:val="right"/>
        <w:rPr>
          <w:rFonts w:ascii="Calibri" w:hAnsi="Calibri" w:cs="Calibri"/>
          <w:color w:val="000000" w:themeColor="text1"/>
          <w:sz w:val="21"/>
          <w:szCs w:val="21"/>
        </w:rPr>
      </w:pPr>
      <w:r>
        <w:rPr>
          <w:rFonts w:ascii="Calibri" w:hAnsi="Calibri" w:cs="Calibri"/>
          <w:color w:val="000000" w:themeColor="text1"/>
        </w:rPr>
        <w:t xml:space="preserve">             </w:t>
      </w:r>
      <w:bookmarkStart w:id="203" w:name="_Toc201828112"/>
      <w:r w:rsidRPr="005B3242">
        <w:rPr>
          <w:rFonts w:ascii="Calibri" w:eastAsia="Calibri" w:hAnsi="Calibri" w:cs="Calibri"/>
          <w:color w:val="000000" w:themeColor="text1"/>
          <w:sz w:val="21"/>
          <w:szCs w:val="21"/>
        </w:rPr>
        <w:t xml:space="preserve">Pirkimo sąlygų 5 priedas „EBVPD“ </w:t>
      </w:r>
      <w:r w:rsidRPr="005B3242">
        <w:rPr>
          <w:rFonts w:ascii="Calibri" w:hAnsi="Calibri" w:cs="Calibri"/>
          <w:color w:val="000000" w:themeColor="text1"/>
          <w:sz w:val="21"/>
          <w:szCs w:val="21"/>
        </w:rPr>
        <w:t>(XML formatu)</w:t>
      </w:r>
      <w:bookmarkEnd w:id="203"/>
    </w:p>
    <w:p w14:paraId="42D5E21C" w14:textId="77777777" w:rsidR="001220CE" w:rsidRDefault="001220CE" w:rsidP="001220CE">
      <w:pPr>
        <w:pStyle w:val="Paantrat"/>
        <w:rPr>
          <w:rFonts w:ascii="Calibri" w:hAnsi="Calibri" w:cs="Calibri"/>
          <w:color w:val="000000" w:themeColor="text1"/>
        </w:rPr>
      </w:pPr>
    </w:p>
    <w:p w14:paraId="27BE598A" w14:textId="717579FD" w:rsidR="000C0DAA" w:rsidRPr="005B3242" w:rsidRDefault="000C0DAA" w:rsidP="000C0DAA">
      <w:pPr>
        <w:pStyle w:val="Paantrat"/>
        <w:jc w:val="center"/>
        <w:rPr>
          <w:rFonts w:ascii="Calibri" w:hAnsi="Calibri" w:cs="Calibri"/>
          <w:b/>
          <w:bCs/>
          <w:smallCaps/>
          <w:color w:val="000000" w:themeColor="text1"/>
        </w:rPr>
      </w:pPr>
      <w:r w:rsidRPr="005B3242">
        <w:rPr>
          <w:rFonts w:ascii="Calibri" w:hAnsi="Calibri" w:cs="Calibri"/>
          <w:color w:val="000000" w:themeColor="text1"/>
        </w:rPr>
        <w:t>EUROPOS BENDRASIS VIEŠŲJŲ PIRKIMŲ DOKUMENTAS</w:t>
      </w:r>
    </w:p>
    <w:p w14:paraId="4C7DB8DB" w14:textId="77777777" w:rsidR="000C0DAA" w:rsidRPr="005B3242" w:rsidRDefault="000C0DAA" w:rsidP="000C0DAA">
      <w:pPr>
        <w:jc w:val="both"/>
        <w:rPr>
          <w:rFonts w:ascii="Calibri" w:hAnsi="Calibri" w:cs="Calibri"/>
          <w:color w:val="000000" w:themeColor="text1"/>
          <w:sz w:val="22"/>
          <w:szCs w:val="22"/>
        </w:rPr>
      </w:pPr>
      <w:r w:rsidRPr="005B3242">
        <w:rPr>
          <w:rFonts w:ascii="Calibri" w:hAnsi="Calibri" w:cs="Calibri"/>
          <w:color w:val="000000" w:themeColor="text1"/>
          <w:sz w:val="22"/>
          <w:szCs w:val="22"/>
        </w:rPr>
        <w:t>„Europos bendrasis viešųjų pirkimų dokumentas (EBVPD)“ pateikiamas .xml formatu atskiroje rinkmenoje.</w:t>
      </w:r>
    </w:p>
    <w:p w14:paraId="0E298C78" w14:textId="77777777" w:rsidR="000C0DAA" w:rsidRPr="005B3242" w:rsidRDefault="000C0DAA" w:rsidP="000C0DAA">
      <w:pPr>
        <w:jc w:val="center"/>
        <w:rPr>
          <w:rFonts w:ascii="Calibri" w:hAnsi="Calibri" w:cs="Calibri"/>
          <w:smallCaps/>
          <w:color w:val="000000" w:themeColor="text1"/>
          <w:sz w:val="22"/>
          <w:szCs w:val="22"/>
        </w:rPr>
      </w:pPr>
      <w:r w:rsidRPr="005B3242">
        <w:rPr>
          <w:rFonts w:ascii="Calibri" w:hAnsi="Calibri" w:cs="Calibri"/>
          <w:smallCaps/>
          <w:color w:val="000000" w:themeColor="text1"/>
          <w:sz w:val="22"/>
          <w:szCs w:val="22"/>
        </w:rPr>
        <w:t>__________</w:t>
      </w:r>
    </w:p>
    <w:p w14:paraId="6AFE8213" w14:textId="77777777" w:rsidR="000C0DAA" w:rsidRPr="005B3242" w:rsidRDefault="000C0DAA" w:rsidP="000C0DAA">
      <w:pP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40D112BB"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204" w:name="_Ref38540913"/>
      <w:bookmarkStart w:id="205" w:name="_Ref38898051"/>
      <w:bookmarkStart w:id="206" w:name="_Ref38901392"/>
      <w:bookmarkStart w:id="207" w:name="_Toc201828113"/>
      <w:r w:rsidRPr="005B3242">
        <w:rPr>
          <w:rFonts w:ascii="Calibri" w:eastAsia="Calibri" w:hAnsi="Calibri" w:cs="Calibri"/>
          <w:color w:val="000000" w:themeColor="text1"/>
          <w:sz w:val="21"/>
          <w:szCs w:val="21"/>
        </w:rPr>
        <w:lastRenderedPageBreak/>
        <w:t>Pirkimo sąlygų 6 priedas „Pasiūlymo forma“</w:t>
      </w:r>
      <w:bookmarkEnd w:id="204"/>
      <w:bookmarkEnd w:id="205"/>
      <w:bookmarkEnd w:id="206"/>
      <w:bookmarkEnd w:id="207"/>
    </w:p>
    <w:p w14:paraId="2FC86547" w14:textId="77777777" w:rsidR="000C0DAA" w:rsidRPr="005B3242" w:rsidRDefault="000C0DAA" w:rsidP="000C0DAA">
      <w:pPr>
        <w:rPr>
          <w:rFonts w:ascii="Calibri" w:hAnsi="Calibri" w:cs="Calibri"/>
          <w:color w:val="000000" w:themeColor="text1"/>
        </w:rPr>
      </w:pPr>
    </w:p>
    <w:p w14:paraId="35E22A5D" w14:textId="77777777" w:rsidR="000C0DAA" w:rsidRPr="005B3242" w:rsidRDefault="000C0DAA" w:rsidP="000C0DAA">
      <w:pPr>
        <w:jc w:val="center"/>
        <w:rPr>
          <w:rFonts w:ascii="Calibri" w:hAnsi="Calibri" w:cs="Calibri"/>
          <w:color w:val="000000" w:themeColor="text1"/>
          <w:sz w:val="28"/>
          <w:szCs w:val="28"/>
        </w:rPr>
      </w:pPr>
      <w:r w:rsidRPr="005B3242">
        <w:rPr>
          <w:rFonts w:ascii="Calibri" w:hAnsi="Calibri" w:cs="Calibri"/>
          <w:color w:val="000000" w:themeColor="text1"/>
          <w:sz w:val="28"/>
          <w:szCs w:val="28"/>
        </w:rPr>
        <w:t>PASIŪLYMO FORMA</w:t>
      </w:r>
    </w:p>
    <w:p w14:paraId="407FF5E5"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 xml:space="preserve">Pasiūlymo forma </w:t>
      </w:r>
      <w:bookmarkStart w:id="208" w:name="_Hlk196749534"/>
      <w:r w:rsidRPr="005B3242">
        <w:rPr>
          <w:rFonts w:ascii="Calibri" w:hAnsi="Calibri" w:cs="Calibri"/>
          <w:color w:val="000000" w:themeColor="text1"/>
        </w:rPr>
        <w:t>pridedama atskiroje rinkmenoje</w:t>
      </w:r>
      <w:bookmarkEnd w:id="208"/>
      <w:r w:rsidRPr="005B3242">
        <w:rPr>
          <w:rFonts w:ascii="Calibri" w:hAnsi="Calibri" w:cs="Calibri"/>
          <w:color w:val="000000" w:themeColor="text1"/>
        </w:rPr>
        <w:t>.</w:t>
      </w:r>
    </w:p>
    <w:p w14:paraId="0809304E"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__________</w:t>
      </w:r>
    </w:p>
    <w:p w14:paraId="7A2F9AEB" w14:textId="140FE9FA" w:rsidR="000C0DAA" w:rsidRPr="002306D7" w:rsidRDefault="000C0DAA" w:rsidP="000C0DAA">
      <w:pPr>
        <w:rPr>
          <w:rFonts w:ascii="Calibri" w:hAnsi="Calibri" w:cs="Calibri"/>
          <w:color w:val="000000" w:themeColor="text1"/>
        </w:rPr>
      </w:pPr>
      <w:r w:rsidRPr="005B3242">
        <w:rPr>
          <w:rFonts w:ascii="Calibri" w:hAnsi="Calibri" w:cs="Calibri"/>
          <w:color w:val="000000" w:themeColor="text1"/>
        </w:rPr>
        <w:br w:type="page"/>
      </w:r>
    </w:p>
    <w:p w14:paraId="0F573351" w14:textId="77777777" w:rsidR="000C0DAA" w:rsidRPr="005B3242" w:rsidRDefault="000C0DAA" w:rsidP="004032F1">
      <w:pPr>
        <w:pStyle w:val="Antrat2"/>
        <w:ind w:left="5670"/>
        <w:rPr>
          <w:rFonts w:ascii="Calibri" w:eastAsia="Calibri" w:hAnsi="Calibri" w:cs="Calibri"/>
          <w:color w:val="000000" w:themeColor="text1"/>
          <w:sz w:val="21"/>
          <w:szCs w:val="21"/>
        </w:rPr>
      </w:pPr>
      <w:bookmarkStart w:id="209" w:name="_Ref39484039"/>
      <w:bookmarkStart w:id="210" w:name="_Ref40278562"/>
      <w:bookmarkStart w:id="211" w:name="_Toc201828114"/>
      <w:r w:rsidRPr="005B3242">
        <w:rPr>
          <w:rFonts w:ascii="Calibri" w:eastAsia="Calibri" w:hAnsi="Calibri" w:cs="Calibri"/>
          <w:color w:val="000000" w:themeColor="text1"/>
          <w:sz w:val="21"/>
          <w:szCs w:val="21"/>
        </w:rPr>
        <w:lastRenderedPageBreak/>
        <w:t>Pirkimo sąlygų 7 priedas „Pasiūlymų vertinimo kriterijai ir sąlygos“</w:t>
      </w:r>
      <w:bookmarkEnd w:id="209"/>
      <w:bookmarkEnd w:id="210"/>
      <w:bookmarkEnd w:id="211"/>
    </w:p>
    <w:p w14:paraId="1F586D57" w14:textId="77777777" w:rsidR="000C0DAA" w:rsidRPr="005B3242" w:rsidRDefault="000C0DAA" w:rsidP="000C0DAA">
      <w:pPr>
        <w:jc w:val="center"/>
        <w:rPr>
          <w:rFonts w:ascii="Calibri" w:hAnsi="Calibri" w:cs="Calibri"/>
          <w:b/>
          <w:color w:val="000000" w:themeColor="text1"/>
          <w:szCs w:val="24"/>
        </w:rPr>
      </w:pPr>
    </w:p>
    <w:p w14:paraId="1E675DF3" w14:textId="4FAA402E" w:rsidR="000C0DAA" w:rsidRPr="005B3242" w:rsidRDefault="000C0DAA" w:rsidP="000C0DAA">
      <w:pPr>
        <w:pStyle w:val="Paantrat"/>
        <w:jc w:val="center"/>
        <w:rPr>
          <w:rFonts w:ascii="Calibri" w:hAnsi="Calibri" w:cs="Calibri"/>
          <w:bCs/>
          <w:smallCaps/>
          <w:color w:val="000000" w:themeColor="text1"/>
          <w:sz w:val="22"/>
          <w:szCs w:val="22"/>
        </w:rPr>
      </w:pPr>
      <w:r w:rsidRPr="005B3242">
        <w:rPr>
          <w:rFonts w:ascii="Calibri" w:hAnsi="Calibri" w:cs="Calibri"/>
          <w:color w:val="000000" w:themeColor="text1"/>
        </w:rPr>
        <w:t>PASIŪLYMŲ VERTINIMO KRITERIJAI ir S</w:t>
      </w:r>
      <w:r w:rsidR="002306D7">
        <w:rPr>
          <w:rFonts w:ascii="Calibri" w:hAnsi="Calibri" w:cs="Calibri"/>
          <w:color w:val="000000" w:themeColor="text1"/>
        </w:rPr>
        <w:t>ĄLYGOS</w:t>
      </w:r>
    </w:p>
    <w:p w14:paraId="7E8C07B8" w14:textId="77777777" w:rsidR="000C0DAA" w:rsidRPr="005B3242" w:rsidRDefault="000C0DAA" w:rsidP="000C0DAA">
      <w:pPr>
        <w:spacing w:line="240" w:lineRule="auto"/>
        <w:ind w:left="7314"/>
        <w:rPr>
          <w:rFonts w:ascii="Calibri" w:hAnsi="Calibri" w:cs="Calibri"/>
          <w:color w:val="000000" w:themeColor="text1"/>
        </w:rPr>
      </w:pPr>
    </w:p>
    <w:p w14:paraId="5D1112E1" w14:textId="77777777" w:rsidR="000C0DAA" w:rsidRPr="005B3242" w:rsidRDefault="000C0DAA" w:rsidP="000C0DAA">
      <w:pPr>
        <w:pStyle w:val="paragrafesrasas2lygis"/>
        <w:spacing w:after="0"/>
        <w:ind w:firstLine="567"/>
        <w:rPr>
          <w:rFonts w:ascii="Calibri" w:hAnsi="Calibri" w:cs="Calibri"/>
          <w:color w:val="000000" w:themeColor="text1"/>
          <w:sz w:val="21"/>
          <w:szCs w:val="21"/>
        </w:rPr>
      </w:pPr>
      <w:r w:rsidRPr="005B3242">
        <w:rPr>
          <w:rFonts w:ascii="Calibri" w:hAnsi="Calibri" w:cs="Calibri"/>
          <w:color w:val="000000" w:themeColor="text1"/>
          <w:sz w:val="21"/>
          <w:szCs w:val="21"/>
        </w:rPr>
        <w:t xml:space="preserve"> 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730E3773" w14:textId="77777777" w:rsidR="000C0DAA" w:rsidRPr="005B3242" w:rsidRDefault="000C0DAA" w:rsidP="000C0DAA">
      <w:pPr>
        <w:pStyle w:val="paragrafesrasas2lygis"/>
        <w:ind w:firstLine="567"/>
        <w:rPr>
          <w:rFonts w:ascii="Calibri" w:hAnsi="Calibri" w:cs="Calibri"/>
          <w:color w:val="000000" w:themeColor="text1"/>
          <w:sz w:val="21"/>
          <w:szCs w:val="21"/>
          <w:highlight w:val="yellow"/>
        </w:rPr>
      </w:pP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B3242">
        <w:rPr>
          <w:rFonts w:ascii="Calibri" w:hAnsi="Calibri" w:cs="Calibri"/>
          <w:color w:val="000000" w:themeColor="text1"/>
          <w:sz w:val="21"/>
          <w:szCs w:val="21"/>
        </w:rPr>
        <w:tab/>
      </w:r>
    </w:p>
    <w:p w14:paraId="03721E55" w14:textId="77777777" w:rsidR="000C0DAA" w:rsidRPr="005B3242" w:rsidRDefault="000C0DAA" w:rsidP="000C0DAA">
      <w:pPr>
        <w:pStyle w:val="paragrafesrasas2lygis"/>
        <w:ind w:firstLine="397"/>
        <w:jc w:val="left"/>
        <w:rPr>
          <w:rFonts w:ascii="Calibri" w:hAnsi="Calibri" w:cs="Calibri"/>
          <w:i/>
          <w:iCs/>
          <w:color w:val="000000" w:themeColor="text1"/>
          <w:sz w:val="21"/>
          <w:szCs w:val="21"/>
        </w:rPr>
      </w:pPr>
    </w:p>
    <w:p w14:paraId="4C02578E" w14:textId="77777777" w:rsidR="000C0DAA" w:rsidRPr="005B3242" w:rsidRDefault="000C0DAA" w:rsidP="000C0DAA">
      <w:pPr>
        <w:pStyle w:val="paragrafesrasas2lygis"/>
        <w:ind w:firstLine="397"/>
        <w:jc w:val="left"/>
        <w:rPr>
          <w:rFonts w:ascii="Calibri" w:hAnsi="Calibri" w:cs="Calibri"/>
          <w:color w:val="000000" w:themeColor="text1"/>
        </w:rPr>
      </w:pPr>
    </w:p>
    <w:p w14:paraId="10E5B0AA"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color w:val="000000" w:themeColor="text1"/>
        </w:rPr>
        <w:t>__________</w:t>
      </w:r>
      <w:r w:rsidRPr="005B3242">
        <w:rPr>
          <w:rFonts w:ascii="Calibri" w:hAnsi="Calibri" w:cs="Calibri"/>
          <w:b/>
          <w:bCs/>
          <w:smallCaps/>
          <w:color w:val="000000" w:themeColor="text1"/>
          <w:sz w:val="22"/>
          <w:szCs w:val="22"/>
        </w:rPr>
        <w:br w:type="page"/>
      </w:r>
    </w:p>
    <w:p w14:paraId="1DF37495" w14:textId="67B4E72A" w:rsidR="000C0DAA" w:rsidRPr="005B3242" w:rsidRDefault="000C0DAA" w:rsidP="00256563">
      <w:pPr>
        <w:pStyle w:val="Antrat2"/>
        <w:ind w:left="5103"/>
        <w:jc w:val="right"/>
        <w:rPr>
          <w:rFonts w:ascii="Calibri" w:hAnsi="Calibri" w:cs="Calibri"/>
          <w:color w:val="000000" w:themeColor="text1"/>
          <w:sz w:val="21"/>
          <w:szCs w:val="21"/>
        </w:rPr>
      </w:pPr>
      <w:bookmarkStart w:id="212" w:name="_Ref39586171"/>
      <w:bookmarkStart w:id="213" w:name="_Ref39673580"/>
      <w:bookmarkStart w:id="214" w:name="_Ref39674283"/>
      <w:bookmarkStart w:id="215" w:name="_Toc201828115"/>
      <w:r w:rsidRPr="005B3242">
        <w:rPr>
          <w:rFonts w:ascii="Calibri" w:hAnsi="Calibri" w:cs="Calibri"/>
          <w:color w:val="000000" w:themeColor="text1"/>
          <w:sz w:val="21"/>
          <w:szCs w:val="21"/>
        </w:rPr>
        <w:lastRenderedPageBreak/>
        <w:t xml:space="preserve">Pirkimo sąlygų </w:t>
      </w:r>
      <w:r w:rsidR="001220CE">
        <w:rPr>
          <w:rFonts w:ascii="Calibri" w:hAnsi="Calibri" w:cs="Calibri"/>
          <w:color w:val="000000" w:themeColor="text1"/>
          <w:sz w:val="21"/>
          <w:szCs w:val="21"/>
        </w:rPr>
        <w:t>8</w:t>
      </w:r>
      <w:r w:rsidRPr="005B3242">
        <w:rPr>
          <w:rFonts w:ascii="Calibri" w:hAnsi="Calibri" w:cs="Calibri"/>
          <w:color w:val="000000" w:themeColor="text1"/>
          <w:sz w:val="21"/>
          <w:szCs w:val="21"/>
        </w:rPr>
        <w:t xml:space="preserve"> priedas „Sutarties projektas“</w:t>
      </w:r>
      <w:bookmarkEnd w:id="212"/>
      <w:bookmarkEnd w:id="213"/>
      <w:bookmarkEnd w:id="214"/>
      <w:bookmarkEnd w:id="215"/>
    </w:p>
    <w:p w14:paraId="0A4370EE" w14:textId="77777777" w:rsidR="009A07FE" w:rsidRDefault="009A07FE" w:rsidP="000C0DAA">
      <w:pPr>
        <w:jc w:val="center"/>
        <w:rPr>
          <w:rFonts w:ascii="Calibri" w:eastAsia="Calibri" w:hAnsi="Calibri" w:cs="Calibri"/>
          <w:color w:val="000000" w:themeColor="text1"/>
          <w:sz w:val="28"/>
          <w:szCs w:val="28"/>
        </w:rPr>
      </w:pPr>
    </w:p>
    <w:p w14:paraId="787216CD" w14:textId="7A78E057" w:rsidR="000C0DAA" w:rsidRPr="005B3242" w:rsidRDefault="000C0DAA" w:rsidP="000C0DAA">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4BE1BF84" w14:textId="77777777" w:rsidR="000C0DAA" w:rsidRPr="005B3242" w:rsidRDefault="000C0DAA" w:rsidP="000C0DAA">
      <w:pPr>
        <w:jc w:val="center"/>
        <w:rPr>
          <w:rFonts w:ascii="Calibri" w:hAnsi="Calibri" w:cs="Calibri"/>
        </w:rPr>
      </w:pPr>
      <w:r w:rsidRPr="005B3242">
        <w:rPr>
          <w:rFonts w:ascii="Calibri" w:hAnsi="Calibri" w:cs="Calibri"/>
        </w:rPr>
        <w:t>Sutarties projektas pridedamas atskiroje rinkmenoje.</w:t>
      </w:r>
    </w:p>
    <w:p w14:paraId="2E7D0D56" w14:textId="77777777" w:rsidR="000C0DAA" w:rsidRPr="005B3242" w:rsidRDefault="000C0DAA" w:rsidP="000C0DAA">
      <w:pPr>
        <w:rPr>
          <w:rFonts w:ascii="Calibri" w:hAnsi="Calibri" w:cs="Calibri"/>
        </w:rPr>
      </w:pPr>
    </w:p>
    <w:p w14:paraId="0E7562AE" w14:textId="77777777" w:rsidR="000C0DAA" w:rsidRPr="005B3242" w:rsidRDefault="000C0DAA" w:rsidP="000C0DAA">
      <w:pPr>
        <w:jc w:val="center"/>
        <w:rPr>
          <w:rFonts w:ascii="Calibri" w:eastAsia="Calibri" w:hAnsi="Calibri" w:cs="Calibri"/>
          <w:color w:val="000000" w:themeColor="text1"/>
        </w:rPr>
      </w:pPr>
      <w:r w:rsidRPr="005B3242">
        <w:rPr>
          <w:rFonts w:ascii="Calibri" w:eastAsia="Calibri" w:hAnsi="Calibri" w:cs="Calibri"/>
          <w:color w:val="000000" w:themeColor="text1"/>
        </w:rPr>
        <w:t>___________</w:t>
      </w:r>
    </w:p>
    <w:p w14:paraId="700BBC22" w14:textId="77777777" w:rsidR="00570761" w:rsidRPr="005B3242" w:rsidRDefault="00570761">
      <w:pPr>
        <w:rPr>
          <w:rFonts w:ascii="Calibri" w:hAnsi="Calibri" w:cs="Calibri"/>
        </w:rPr>
      </w:pPr>
    </w:p>
    <w:sectPr w:rsidR="00570761" w:rsidRPr="005B3242" w:rsidSect="002328EA">
      <w:footerReference w:type="first" r:id="rId11"/>
      <w:pgSz w:w="12240" w:h="15840"/>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F248D" w14:textId="77777777" w:rsidR="000745D0" w:rsidRDefault="000745D0">
      <w:pPr>
        <w:spacing w:after="0" w:line="240" w:lineRule="auto"/>
      </w:pPr>
      <w:r>
        <w:separator/>
      </w:r>
    </w:p>
  </w:endnote>
  <w:endnote w:type="continuationSeparator" w:id="0">
    <w:p w14:paraId="6F5D7397" w14:textId="77777777" w:rsidR="000745D0" w:rsidRDefault="00074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01AD" w14:textId="72431717" w:rsidR="000C0DAA" w:rsidRPr="00250DE7" w:rsidRDefault="000C0DAA" w:rsidP="00250DE7">
    <w:pPr>
      <w:pStyle w:val="Porat"/>
      <w:jc w:val="right"/>
      <w:rPr>
        <w:rFonts w:ascii="Calibri" w:hAnsi="Calibri" w:cs="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95CD" w14:textId="77777777" w:rsidR="000C0DAA" w:rsidRDefault="000C0DAA">
    <w:pPr>
      <w:pStyle w:val="Porat"/>
      <w:jc w:val="right"/>
    </w:pPr>
  </w:p>
  <w:p w14:paraId="406B9BDC" w14:textId="77777777" w:rsidR="000C0DAA" w:rsidRDefault="000C0D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EEEE8" w14:textId="77777777" w:rsidR="00AB592B" w:rsidRPr="002328EA" w:rsidRDefault="000A510E">
    <w:pPr>
      <w:pStyle w:val="Porat"/>
      <w:jc w:val="right"/>
      <w:rPr>
        <w:rFonts w:ascii="Calibri" w:hAnsi="Calibri" w:cs="Calibri"/>
      </w:rPr>
    </w:pPr>
    <w:r w:rsidRPr="002328EA">
      <w:rPr>
        <w:rFonts w:ascii="Calibri" w:hAnsi="Calibri" w:cs="Calibri"/>
      </w:rPr>
      <w:fldChar w:fldCharType="begin"/>
    </w:r>
    <w:r w:rsidRPr="002328EA">
      <w:rPr>
        <w:rFonts w:ascii="Calibri" w:hAnsi="Calibri" w:cs="Calibri"/>
      </w:rPr>
      <w:instrText xml:space="preserve"> PAGE   \* MERGEFORMAT </w:instrText>
    </w:r>
    <w:r w:rsidRPr="002328EA">
      <w:rPr>
        <w:rFonts w:ascii="Calibri" w:hAnsi="Calibri" w:cs="Calibri"/>
      </w:rPr>
      <w:fldChar w:fldCharType="separate"/>
    </w:r>
    <w:r w:rsidRPr="002328EA">
      <w:rPr>
        <w:rFonts w:ascii="Calibri" w:hAnsi="Calibri" w:cs="Calibri"/>
        <w:noProof/>
      </w:rPr>
      <w:t>2</w:t>
    </w:r>
    <w:r w:rsidRPr="002328EA">
      <w:rPr>
        <w:rFonts w:ascii="Calibri" w:hAnsi="Calibri" w:cs="Calibri"/>
        <w:noProof/>
      </w:rPr>
      <w:fldChar w:fldCharType="end"/>
    </w:r>
  </w:p>
  <w:p w14:paraId="3F002CB2" w14:textId="77777777" w:rsidR="00AB592B" w:rsidRDefault="00AB59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24122" w14:textId="77777777" w:rsidR="000745D0" w:rsidRDefault="000745D0">
      <w:pPr>
        <w:spacing w:after="0" w:line="240" w:lineRule="auto"/>
      </w:pPr>
      <w:r>
        <w:separator/>
      </w:r>
    </w:p>
  </w:footnote>
  <w:footnote w:type="continuationSeparator" w:id="0">
    <w:p w14:paraId="3F72A21B" w14:textId="77777777" w:rsidR="000745D0" w:rsidRDefault="000745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5846B45"/>
    <w:multiLevelType w:val="hybridMultilevel"/>
    <w:tmpl w:val="44B064AA"/>
    <w:lvl w:ilvl="0" w:tplc="6AA82D04">
      <w:start w:val="1"/>
      <w:numFmt w:val="decimal"/>
      <w:lvlText w:val="%1."/>
      <w:lvlJc w:val="left"/>
      <w:pPr>
        <w:ind w:left="502" w:hanging="360"/>
      </w:pPr>
      <w:rPr>
        <w:rFonts w:ascii="Calibri" w:hAnsi="Calibri" w:cs="Calibri" w:hint="default"/>
        <w:sz w:val="21"/>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21A03"/>
    <w:multiLevelType w:val="multilevel"/>
    <w:tmpl w:val="92B6F30E"/>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1528367431">
    <w:abstractNumId w:val="4"/>
  </w:num>
  <w:num w:numId="3" w16cid:durableId="607934237">
    <w:abstractNumId w:val="3"/>
  </w:num>
  <w:num w:numId="4" w16cid:durableId="408162091">
    <w:abstractNumId w:val="10"/>
  </w:num>
  <w:num w:numId="5" w16cid:durableId="12269543">
    <w:abstractNumId w:val="7"/>
  </w:num>
  <w:num w:numId="6" w16cid:durableId="749809940">
    <w:abstractNumId w:val="0"/>
  </w:num>
  <w:num w:numId="7" w16cid:durableId="412043720">
    <w:abstractNumId w:val="8"/>
  </w:num>
  <w:num w:numId="8" w16cid:durableId="1482305889">
    <w:abstractNumId w:val="5"/>
  </w:num>
  <w:num w:numId="9" w16cid:durableId="1864435576">
    <w:abstractNumId w:val="6"/>
  </w:num>
  <w:num w:numId="10" w16cid:durableId="1939672165">
    <w:abstractNumId w:val="9"/>
  </w:num>
  <w:num w:numId="11" w16cid:durableId="3510362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DAA"/>
    <w:rsid w:val="0000444E"/>
    <w:rsid w:val="0000644D"/>
    <w:rsid w:val="000560B7"/>
    <w:rsid w:val="000745D0"/>
    <w:rsid w:val="0009210D"/>
    <w:rsid w:val="000A510E"/>
    <w:rsid w:val="000C0DAA"/>
    <w:rsid w:val="001220CE"/>
    <w:rsid w:val="001323C4"/>
    <w:rsid w:val="00135B2B"/>
    <w:rsid w:val="001705D0"/>
    <w:rsid w:val="00193936"/>
    <w:rsid w:val="001D7293"/>
    <w:rsid w:val="001F154F"/>
    <w:rsid w:val="00216B36"/>
    <w:rsid w:val="00217634"/>
    <w:rsid w:val="002306D7"/>
    <w:rsid w:val="002328EA"/>
    <w:rsid w:val="00244A15"/>
    <w:rsid w:val="00250DE7"/>
    <w:rsid w:val="00256563"/>
    <w:rsid w:val="00267DCC"/>
    <w:rsid w:val="002E0828"/>
    <w:rsid w:val="0030463F"/>
    <w:rsid w:val="0030569A"/>
    <w:rsid w:val="00305F78"/>
    <w:rsid w:val="0031521E"/>
    <w:rsid w:val="003404E9"/>
    <w:rsid w:val="00363D29"/>
    <w:rsid w:val="003B5520"/>
    <w:rsid w:val="004032F1"/>
    <w:rsid w:val="0045115D"/>
    <w:rsid w:val="00493F79"/>
    <w:rsid w:val="004C3C2A"/>
    <w:rsid w:val="00510643"/>
    <w:rsid w:val="0054100F"/>
    <w:rsid w:val="00570761"/>
    <w:rsid w:val="005816D1"/>
    <w:rsid w:val="005A107C"/>
    <w:rsid w:val="005B0F4C"/>
    <w:rsid w:val="005B3242"/>
    <w:rsid w:val="005E082F"/>
    <w:rsid w:val="00683EB3"/>
    <w:rsid w:val="00745465"/>
    <w:rsid w:val="007913C4"/>
    <w:rsid w:val="008260CC"/>
    <w:rsid w:val="00845739"/>
    <w:rsid w:val="0085142A"/>
    <w:rsid w:val="00853224"/>
    <w:rsid w:val="00892E0D"/>
    <w:rsid w:val="008F3DD2"/>
    <w:rsid w:val="00907113"/>
    <w:rsid w:val="00942400"/>
    <w:rsid w:val="009603E7"/>
    <w:rsid w:val="009675B2"/>
    <w:rsid w:val="009743F3"/>
    <w:rsid w:val="009A07FE"/>
    <w:rsid w:val="00A31664"/>
    <w:rsid w:val="00A443DE"/>
    <w:rsid w:val="00A66BEB"/>
    <w:rsid w:val="00AB592B"/>
    <w:rsid w:val="00AC52A8"/>
    <w:rsid w:val="00AE762B"/>
    <w:rsid w:val="00B17D9F"/>
    <w:rsid w:val="00B3039B"/>
    <w:rsid w:val="00B5063A"/>
    <w:rsid w:val="00B87E90"/>
    <w:rsid w:val="00B91AF7"/>
    <w:rsid w:val="00BB6945"/>
    <w:rsid w:val="00C1092E"/>
    <w:rsid w:val="00C911F4"/>
    <w:rsid w:val="00CC30EB"/>
    <w:rsid w:val="00CF3437"/>
    <w:rsid w:val="00CF716D"/>
    <w:rsid w:val="00D02E30"/>
    <w:rsid w:val="00D07ACA"/>
    <w:rsid w:val="00D35D29"/>
    <w:rsid w:val="00D42E9E"/>
    <w:rsid w:val="00D91179"/>
    <w:rsid w:val="00DB4EE8"/>
    <w:rsid w:val="00DB59DE"/>
    <w:rsid w:val="00DD72C2"/>
    <w:rsid w:val="00DE51B9"/>
    <w:rsid w:val="00E136E0"/>
    <w:rsid w:val="00E22F52"/>
    <w:rsid w:val="00E34B78"/>
    <w:rsid w:val="00E37817"/>
    <w:rsid w:val="00E46DFC"/>
    <w:rsid w:val="00E81087"/>
    <w:rsid w:val="00F135EE"/>
    <w:rsid w:val="00FA790B"/>
    <w:rsid w:val="00FF57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EA46E"/>
  <w15:chartTrackingRefBased/>
  <w15:docId w15:val="{BF843328-00CC-46A6-84EF-67498CC5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0DAA"/>
    <w:pPr>
      <w:spacing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0C0D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0D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0DA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0DA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0DA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0D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0D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0D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0D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0DA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C0DA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C0DAA"/>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C0DAA"/>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C0DAA"/>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0C0DA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0DA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C0DA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0DA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C0D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0D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0D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0DA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0D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0DA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0DAA"/>
    <w:pPr>
      <w:ind w:left="720"/>
      <w:contextualSpacing/>
    </w:pPr>
  </w:style>
  <w:style w:type="character" w:styleId="Rykuspabraukimas">
    <w:name w:val="Intense Emphasis"/>
    <w:basedOn w:val="Numatytasispastraiposriftas"/>
    <w:uiPriority w:val="21"/>
    <w:qFormat/>
    <w:rsid w:val="000C0DAA"/>
    <w:rPr>
      <w:i/>
      <w:iCs/>
      <w:color w:val="0F4761" w:themeColor="accent1" w:themeShade="BF"/>
    </w:rPr>
  </w:style>
  <w:style w:type="paragraph" w:styleId="Iskirtacitata">
    <w:name w:val="Intense Quote"/>
    <w:basedOn w:val="prastasis"/>
    <w:next w:val="prastasis"/>
    <w:link w:val="IskirtacitataDiagrama"/>
    <w:uiPriority w:val="30"/>
    <w:qFormat/>
    <w:rsid w:val="000C0D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C0DAA"/>
    <w:rPr>
      <w:i/>
      <w:iCs/>
      <w:color w:val="0F4761" w:themeColor="accent1" w:themeShade="BF"/>
    </w:rPr>
  </w:style>
  <w:style w:type="character" w:styleId="Rykinuoroda">
    <w:name w:val="Intense Reference"/>
    <w:basedOn w:val="Numatytasispastraiposriftas"/>
    <w:uiPriority w:val="32"/>
    <w:qFormat/>
    <w:rsid w:val="000C0DAA"/>
    <w:rPr>
      <w:b/>
      <w:bCs/>
      <w:smallCaps/>
      <w:color w:val="0F4761" w:themeColor="accent1" w:themeShade="BF"/>
      <w:spacing w:val="5"/>
    </w:rPr>
  </w:style>
  <w:style w:type="character" w:styleId="Hipersaitas">
    <w:name w:val="Hyperlink"/>
    <w:basedOn w:val="Numatytasispastraiposriftas"/>
    <w:uiPriority w:val="99"/>
    <w:unhideWhenUsed/>
    <w:rsid w:val="000C0DAA"/>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0DAA"/>
  </w:style>
  <w:style w:type="paragraph" w:styleId="Antrats">
    <w:name w:val="header"/>
    <w:basedOn w:val="prastasis"/>
    <w:link w:val="AntratsDiagrama"/>
    <w:uiPriority w:val="99"/>
    <w:unhideWhenUsed/>
    <w:rsid w:val="000C0DAA"/>
    <w:pPr>
      <w:tabs>
        <w:tab w:val="center" w:pos="4513"/>
        <w:tab w:val="right" w:pos="9026"/>
      </w:tabs>
    </w:pPr>
  </w:style>
  <w:style w:type="character" w:customStyle="1" w:styleId="AntratsDiagrama">
    <w:name w:val="Antraštės Diagrama"/>
    <w:basedOn w:val="Numatytasispastraiposriftas"/>
    <w:link w:val="Antrats"/>
    <w:uiPriority w:val="99"/>
    <w:rsid w:val="000C0DAA"/>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0C0DAA"/>
    <w:pPr>
      <w:tabs>
        <w:tab w:val="center" w:pos="4513"/>
        <w:tab w:val="right" w:pos="9026"/>
      </w:tabs>
    </w:pPr>
  </w:style>
  <w:style w:type="character" w:customStyle="1" w:styleId="PoratDiagrama">
    <w:name w:val="Poraštė Diagrama"/>
    <w:basedOn w:val="Numatytasispastraiposriftas"/>
    <w:link w:val="Porat"/>
    <w:uiPriority w:val="99"/>
    <w:rsid w:val="000C0DAA"/>
    <w:rPr>
      <w:rFonts w:asciiTheme="minorHAnsi" w:eastAsiaTheme="minorEastAsia" w:hAnsiTheme="minorHAnsi"/>
      <w:kern w:val="0"/>
      <w:sz w:val="21"/>
      <w:szCs w:val="21"/>
      <w:lang w:eastAsia="lt-LT"/>
      <w14:ligatures w14:val="none"/>
    </w:rPr>
  </w:style>
  <w:style w:type="paragraph" w:styleId="Betarp">
    <w:name w:val="No Spacing"/>
    <w:link w:val="BetarpDiagrama"/>
    <w:uiPriority w:val="1"/>
    <w:qFormat/>
    <w:rsid w:val="000C0DAA"/>
    <w:pPr>
      <w:spacing w:after="0" w:line="240" w:lineRule="auto"/>
    </w:pPr>
    <w:rPr>
      <w:rFonts w:asciiTheme="minorHAnsi" w:eastAsiaTheme="minorEastAsia" w:hAnsiTheme="minorHAnsi"/>
      <w:kern w:val="0"/>
      <w:sz w:val="21"/>
      <w:szCs w:val="21"/>
      <w:lang w:eastAsia="lt-LT"/>
      <w14:ligatures w14:val="none"/>
    </w:rPr>
  </w:style>
  <w:style w:type="paragraph" w:styleId="Turinioantrat">
    <w:name w:val="TOC Heading"/>
    <w:basedOn w:val="Antrat1"/>
    <w:next w:val="prastasis"/>
    <w:uiPriority w:val="39"/>
    <w:unhideWhenUsed/>
    <w:qFormat/>
    <w:rsid w:val="000C0DAA"/>
    <w:pPr>
      <w:pBdr>
        <w:bottom w:val="single" w:sz="4" w:space="2" w:color="E97132"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0C0DAA"/>
    <w:rPr>
      <w:rFonts w:asciiTheme="minorHAnsi" w:eastAsiaTheme="minorEastAsia" w:hAnsiTheme="minorHAnsi"/>
      <w:kern w:val="0"/>
      <w:sz w:val="21"/>
      <w:szCs w:val="21"/>
      <w:lang w:eastAsia="lt-LT"/>
      <w14:ligatures w14:val="none"/>
    </w:rPr>
  </w:style>
  <w:style w:type="paragraph" w:styleId="Turinys1">
    <w:name w:val="toc 1"/>
    <w:basedOn w:val="prastasis"/>
    <w:next w:val="prastasis"/>
    <w:autoRedefine/>
    <w:uiPriority w:val="39"/>
    <w:unhideWhenUsed/>
    <w:rsid w:val="009A07FE"/>
    <w:pPr>
      <w:tabs>
        <w:tab w:val="left" w:pos="142"/>
        <w:tab w:val="left" w:pos="284"/>
        <w:tab w:val="left" w:pos="426"/>
        <w:tab w:val="right" w:leader="dot" w:pos="9962"/>
      </w:tabs>
      <w:spacing w:after="0"/>
      <w:ind w:left="142"/>
    </w:pPr>
  </w:style>
  <w:style w:type="paragraph" w:customStyle="1" w:styleId="tajtip">
    <w:name w:val="tajtip"/>
    <w:basedOn w:val="prastasis"/>
    <w:rsid w:val="000C0D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0C0DAA"/>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Turinys2">
    <w:name w:val="toc 2"/>
    <w:basedOn w:val="prastasis"/>
    <w:next w:val="prastasis"/>
    <w:autoRedefine/>
    <w:uiPriority w:val="39"/>
    <w:unhideWhenUsed/>
    <w:rsid w:val="009A07FE"/>
    <w:pPr>
      <w:tabs>
        <w:tab w:val="right" w:leader="dot" w:pos="9962"/>
      </w:tabs>
      <w:spacing w:after="0"/>
      <w:ind w:left="142"/>
    </w:pPr>
  </w:style>
  <w:style w:type="table" w:customStyle="1" w:styleId="TableGrid3">
    <w:name w:val="Table Grid3"/>
    <w:basedOn w:val="prastojilentel"/>
    <w:next w:val="Lentelstinklelis"/>
    <w:uiPriority w:val="39"/>
    <w:rsid w:val="000C0DAA"/>
    <w:pPr>
      <w:spacing w:after="0" w:line="240" w:lineRule="auto"/>
    </w:pPr>
    <w:rPr>
      <w:rFonts w:eastAsia="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0C0DAA"/>
    <w:rPr>
      <w:rFonts w:ascii="Segoe UI" w:hAnsi="Segoe UI" w:cs="Segoe UI" w:hint="default"/>
      <w:sz w:val="18"/>
      <w:szCs w:val="18"/>
    </w:rPr>
  </w:style>
  <w:style w:type="paragraph" w:customStyle="1" w:styleId="paragrafesrasas2lygis">
    <w:name w:val="_paragrafe sąrasas 2 lygis"/>
    <w:basedOn w:val="Pagrindiniotekstotrauka2"/>
    <w:link w:val="paragrafesrasas2lygisDiagrama"/>
    <w:qFormat/>
    <w:rsid w:val="000C0DAA"/>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C0DAA"/>
    <w:rPr>
      <w:rFonts w:eastAsia="Times New Roman" w:cs="Times New Roman"/>
      <w:kern w:val="0"/>
      <w:sz w:val="22"/>
      <w14:ligatures w14:val="none"/>
    </w:rPr>
  </w:style>
  <w:style w:type="table" w:styleId="Lentelstinklelis">
    <w:name w:val="Table Grid"/>
    <w:basedOn w:val="prastojilentel"/>
    <w:uiPriority w:val="39"/>
    <w:rsid w:val="000C0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0C0DAA"/>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C0DAA"/>
    <w:rPr>
      <w:rFonts w:asciiTheme="minorHAnsi" w:eastAsiaTheme="minorEastAsia" w:hAnsiTheme="minorHAnsi"/>
      <w:kern w:val="0"/>
      <w:sz w:val="21"/>
      <w:szCs w:val="21"/>
      <w:lang w:eastAsia="lt-LT"/>
      <w14:ligatures w14:val="none"/>
    </w:rPr>
  </w:style>
  <w:style w:type="paragraph" w:styleId="HTMLiankstoformatuotas">
    <w:name w:val="HTML Preformatted"/>
    <w:basedOn w:val="prastasis"/>
    <w:link w:val="HTMLiankstoformatuotasDiagrama"/>
    <w:uiPriority w:val="99"/>
    <w:semiHidden/>
    <w:unhideWhenUsed/>
    <w:rsid w:val="003B5520"/>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3B5520"/>
    <w:rPr>
      <w:rFonts w:ascii="Consolas" w:eastAsiaTheme="minorEastAsia" w:hAnsi="Consolas"/>
      <w:kern w:val="0"/>
      <w:sz w:val="20"/>
      <w:szCs w:val="20"/>
      <w:lang w:eastAsia="lt-LT"/>
      <w14:ligatures w14:val="none"/>
    </w:rPr>
  </w:style>
  <w:style w:type="paragraph" w:customStyle="1" w:styleId="BodyA">
    <w:name w:val="Body A"/>
    <w:rsid w:val="00363D2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88987">
      <w:bodyDiv w:val="1"/>
      <w:marLeft w:val="0"/>
      <w:marRight w:val="0"/>
      <w:marTop w:val="0"/>
      <w:marBottom w:val="0"/>
      <w:divBdr>
        <w:top w:val="none" w:sz="0" w:space="0" w:color="auto"/>
        <w:left w:val="none" w:sz="0" w:space="0" w:color="auto"/>
        <w:bottom w:val="none" w:sz="0" w:space="0" w:color="auto"/>
        <w:right w:val="none" w:sz="0" w:space="0" w:color="auto"/>
      </w:divBdr>
    </w:div>
    <w:div w:id="423766004">
      <w:bodyDiv w:val="1"/>
      <w:marLeft w:val="0"/>
      <w:marRight w:val="0"/>
      <w:marTop w:val="0"/>
      <w:marBottom w:val="0"/>
      <w:divBdr>
        <w:top w:val="none" w:sz="0" w:space="0" w:color="auto"/>
        <w:left w:val="none" w:sz="0" w:space="0" w:color="auto"/>
        <w:bottom w:val="none" w:sz="0" w:space="0" w:color="auto"/>
        <w:right w:val="none" w:sz="0" w:space="0" w:color="auto"/>
      </w:divBdr>
    </w:div>
    <w:div w:id="479467192">
      <w:bodyDiv w:val="1"/>
      <w:marLeft w:val="0"/>
      <w:marRight w:val="0"/>
      <w:marTop w:val="0"/>
      <w:marBottom w:val="0"/>
      <w:divBdr>
        <w:top w:val="none" w:sz="0" w:space="0" w:color="auto"/>
        <w:left w:val="none" w:sz="0" w:space="0" w:color="auto"/>
        <w:bottom w:val="none" w:sz="0" w:space="0" w:color="auto"/>
        <w:right w:val="none" w:sz="0" w:space="0" w:color="auto"/>
      </w:divBdr>
    </w:div>
    <w:div w:id="527524157">
      <w:bodyDiv w:val="1"/>
      <w:marLeft w:val="0"/>
      <w:marRight w:val="0"/>
      <w:marTop w:val="0"/>
      <w:marBottom w:val="0"/>
      <w:divBdr>
        <w:top w:val="none" w:sz="0" w:space="0" w:color="auto"/>
        <w:left w:val="none" w:sz="0" w:space="0" w:color="auto"/>
        <w:bottom w:val="none" w:sz="0" w:space="0" w:color="auto"/>
        <w:right w:val="none" w:sz="0" w:space="0" w:color="auto"/>
      </w:divBdr>
    </w:div>
    <w:div w:id="553588246">
      <w:bodyDiv w:val="1"/>
      <w:marLeft w:val="0"/>
      <w:marRight w:val="0"/>
      <w:marTop w:val="0"/>
      <w:marBottom w:val="0"/>
      <w:divBdr>
        <w:top w:val="none" w:sz="0" w:space="0" w:color="auto"/>
        <w:left w:val="none" w:sz="0" w:space="0" w:color="auto"/>
        <w:bottom w:val="none" w:sz="0" w:space="0" w:color="auto"/>
        <w:right w:val="none" w:sz="0" w:space="0" w:color="auto"/>
      </w:divBdr>
    </w:div>
    <w:div w:id="954211736">
      <w:bodyDiv w:val="1"/>
      <w:marLeft w:val="0"/>
      <w:marRight w:val="0"/>
      <w:marTop w:val="0"/>
      <w:marBottom w:val="0"/>
      <w:divBdr>
        <w:top w:val="none" w:sz="0" w:space="0" w:color="auto"/>
        <w:left w:val="none" w:sz="0" w:space="0" w:color="auto"/>
        <w:bottom w:val="none" w:sz="0" w:space="0" w:color="auto"/>
        <w:right w:val="none" w:sz="0" w:space="0" w:color="auto"/>
      </w:divBdr>
    </w:div>
    <w:div w:id="1194003730">
      <w:bodyDiv w:val="1"/>
      <w:marLeft w:val="0"/>
      <w:marRight w:val="0"/>
      <w:marTop w:val="0"/>
      <w:marBottom w:val="0"/>
      <w:divBdr>
        <w:top w:val="none" w:sz="0" w:space="0" w:color="auto"/>
        <w:left w:val="none" w:sz="0" w:space="0" w:color="auto"/>
        <w:bottom w:val="none" w:sz="0" w:space="0" w:color="auto"/>
        <w:right w:val="none" w:sz="0" w:space="0" w:color="auto"/>
      </w:divBdr>
    </w:div>
    <w:div w:id="1378698947">
      <w:bodyDiv w:val="1"/>
      <w:marLeft w:val="0"/>
      <w:marRight w:val="0"/>
      <w:marTop w:val="0"/>
      <w:marBottom w:val="0"/>
      <w:divBdr>
        <w:top w:val="none" w:sz="0" w:space="0" w:color="auto"/>
        <w:left w:val="none" w:sz="0" w:space="0" w:color="auto"/>
        <w:bottom w:val="none" w:sz="0" w:space="0" w:color="auto"/>
        <w:right w:val="none" w:sz="0" w:space="0" w:color="auto"/>
      </w:divBdr>
    </w:div>
    <w:div w:id="1399133252">
      <w:bodyDiv w:val="1"/>
      <w:marLeft w:val="0"/>
      <w:marRight w:val="0"/>
      <w:marTop w:val="0"/>
      <w:marBottom w:val="0"/>
      <w:divBdr>
        <w:top w:val="none" w:sz="0" w:space="0" w:color="auto"/>
        <w:left w:val="none" w:sz="0" w:space="0" w:color="auto"/>
        <w:bottom w:val="none" w:sz="0" w:space="0" w:color="auto"/>
        <w:right w:val="none" w:sz="0" w:space="0" w:color="auto"/>
      </w:divBdr>
    </w:div>
    <w:div w:id="165421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2FED7-B241-4F0D-8D78-F6A0453BD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15</Pages>
  <Words>10715</Words>
  <Characters>6109</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Simonas Ališauskas</dc:creator>
  <cp:keywords/>
  <dc:description/>
  <cp:lastModifiedBy>Danguolė Kaselienė</cp:lastModifiedBy>
  <cp:revision>7</cp:revision>
  <dcterms:created xsi:type="dcterms:W3CDTF">2025-07-30T11:20:00Z</dcterms:created>
  <dcterms:modified xsi:type="dcterms:W3CDTF">2025-07-31T05:37:00Z</dcterms:modified>
</cp:coreProperties>
</file>